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649FC" w14:textId="14A03B40" w:rsidR="00907A8F" w:rsidRDefault="00BA0596" w:rsidP="009E65A8">
      <w:pPr>
        <w:jc w:val="center"/>
      </w:pPr>
      <w:r>
        <w:t>気象</w:t>
      </w:r>
      <w:r w:rsidR="007202EE">
        <w:t>研究所ネットワーク</w:t>
      </w:r>
      <w:r w:rsidR="00907A8F">
        <w:t>システム</w:t>
      </w:r>
      <w:r w:rsidR="007202EE">
        <w:t>の</w:t>
      </w:r>
      <w:r w:rsidR="4954A865">
        <w:t>利用</w:t>
      </w:r>
      <w:r w:rsidR="001F76C1">
        <w:t>時</w:t>
      </w:r>
      <w:r w:rsidR="005E799A">
        <w:t>における</w:t>
      </w:r>
    </w:p>
    <w:p w14:paraId="3E606D29" w14:textId="620DAFD5" w:rsidR="00D61B38" w:rsidRDefault="00747639" w:rsidP="009E65A8">
      <w:pPr>
        <w:jc w:val="center"/>
      </w:pPr>
      <w:r>
        <w:t>情報セキュリティ</w:t>
      </w:r>
      <w:r w:rsidR="005E799A">
        <w:t>の</w:t>
      </w:r>
      <w:r w:rsidR="009E65A8">
        <w:t>確保に関する</w:t>
      </w:r>
      <w:r w:rsidR="0AA3201B">
        <w:t>遵守事項</w:t>
      </w:r>
    </w:p>
    <w:p w14:paraId="59CE898D" w14:textId="7F1BAC4B" w:rsidR="2E4BDA9C" w:rsidRDefault="2E4BDA9C"/>
    <w:p w14:paraId="0B540AED" w14:textId="5A26FE8C" w:rsidR="000C5F3F" w:rsidRDefault="000C5F3F" w:rsidP="000C5F3F">
      <w:pPr>
        <w:jc w:val="right"/>
      </w:pPr>
    </w:p>
    <w:p w14:paraId="03F2640A" w14:textId="77777777" w:rsidR="000C5F3F" w:rsidRPr="001F76C1" w:rsidRDefault="000C5F3F"/>
    <w:p w14:paraId="4D684695" w14:textId="541F9393" w:rsidR="00881887" w:rsidRDefault="009E65A8">
      <w:r>
        <w:t xml:space="preserve">　</w:t>
      </w:r>
      <w:r w:rsidR="049A2D83">
        <w:t>（利用機関名）は、</w:t>
      </w:r>
      <w:r>
        <w:t>気象研究所</w:t>
      </w:r>
      <w:r w:rsidR="00565D88">
        <w:t>ネットワーク</w:t>
      </w:r>
      <w:r>
        <w:t>システム</w:t>
      </w:r>
      <w:r w:rsidR="6B768839">
        <w:t>の</w:t>
      </w:r>
      <w:r w:rsidR="1F207C20">
        <w:t>利用</w:t>
      </w:r>
      <w:r w:rsidR="1C1547BD">
        <w:t>にあたり、</w:t>
      </w:r>
      <w:r w:rsidR="6B768839">
        <w:t>情報セキュリティの確保に</w:t>
      </w:r>
      <w:r w:rsidR="592A9804">
        <w:t>関する以下の</w:t>
      </w:r>
      <w:r w:rsidR="6B768839">
        <w:t>事項を</w:t>
      </w:r>
      <w:r w:rsidR="7EADC387">
        <w:t>遵守することを誓約します。</w:t>
      </w:r>
    </w:p>
    <w:p w14:paraId="72FC1975" w14:textId="77777777" w:rsidR="00747639" w:rsidRPr="009E65A8" w:rsidRDefault="00747639"/>
    <w:p w14:paraId="222B0B9B" w14:textId="3FA504AE" w:rsidR="097139C5" w:rsidRDefault="097139C5" w:rsidP="00375677">
      <w:pPr>
        <w:ind w:left="4680"/>
        <w:jc w:val="right"/>
      </w:pPr>
      <w:r>
        <w:t>令和　　年　　月　　日</w:t>
      </w:r>
    </w:p>
    <w:p w14:paraId="00A1CD98" w14:textId="02416E2F" w:rsidR="097139C5" w:rsidRDefault="097139C5" w:rsidP="00375677">
      <w:pPr>
        <w:wordWrap w:val="0"/>
        <w:ind w:left="4680"/>
        <w:jc w:val="right"/>
      </w:pPr>
      <w:r>
        <w:t>利用機関名：</w:t>
      </w:r>
      <w:r w:rsidR="00375677">
        <w:rPr>
          <w:rFonts w:hint="eastAsia"/>
        </w:rPr>
        <w:t xml:space="preserve">　　　　　</w:t>
      </w:r>
    </w:p>
    <w:p w14:paraId="72101DAD" w14:textId="4F67FC68" w:rsidR="4C340394" w:rsidRDefault="4C340394" w:rsidP="009C7D41">
      <w:pPr>
        <w:wordWrap w:val="0"/>
        <w:ind w:left="4680"/>
        <w:jc w:val="right"/>
      </w:pPr>
      <w:r>
        <w:t xml:space="preserve">　　　　　</w:t>
      </w:r>
      <w:r>
        <w:rPr>
          <w:noProof/>
        </w:rPr>
        <mc:AlternateContent>
          <mc:Choice Requires="wpg">
            <w:drawing>
              <wp:inline distT="0" distB="0" distL="0" distR="0" wp14:anchorId="61C63667" wp14:editId="6F5BE8BB">
                <wp:extent cx="824865" cy="823595"/>
                <wp:effectExtent l="0" t="0" r="13335" b="14605"/>
                <wp:docPr id="1816418069" name="四角形: 角を丸くする 1"/>
                <wp:cNvGraphicFramePr/>
                <a:graphic xmlns:a="http://schemas.openxmlformats.org/drawingml/2006/main">
                  <a:graphicData uri="http://schemas.microsoft.com/office/word/2010/wordprocessingGroup">
                    <wpg:wgp>
                      <wpg:cNvGrpSpPr/>
                      <wpg:grpSpPr>
                        <a:xfrm>
                          <a:off x="0" y="0"/>
                          <a:ext cx="824865" cy="823595"/>
                          <a:chOff x="0" y="0"/>
                          <a:chExt cx="824865" cy="823595"/>
                        </a:xfrm>
                      </wpg:grpSpPr>
                      <wps:wsp>
                        <wps:cNvPr id="1081104498" name="四角形: 角を丸くする 1081104498"/>
                        <wps:cNvSpPr/>
                        <wps:spPr>
                          <a:xfrm>
                            <a:off x="0" y="0"/>
                            <a:ext cx="824865" cy="823595"/>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rgbClr r="0" g="0" b="0"/>
                          </a:effectRef>
                          <a:fontRef idx="minor">
                            <a:schemeClr val="lt1"/>
                          </a:fontRef>
                        </wps:style>
                        <wps:bodyPr anchor="ctr"/>
                      </wps:wsp>
                      <wps:wsp>
                        <wps:cNvPr id="1061209983" name="正方形/長方形 1061209983"/>
                        <wps:cNvSpPr/>
                        <wps:spPr>
                          <a:xfrm>
                            <a:off x="218122" y="168910"/>
                            <a:ext cx="445770" cy="409575"/>
                          </a:xfrm>
                          <a:prstGeom prst="rect">
                            <a:avLst/>
                          </a:prstGeom>
                          <a:solidFill>
                            <a:schemeClr val="lt1"/>
                          </a:solidFill>
                          <a:ln>
                            <a:noFill/>
                          </a:ln>
                        </wps:spPr>
                        <wps:txbx>
                          <w:txbxContent>
                            <w:p w14:paraId="765BF073" w14:textId="77777777" w:rsidR="004C32E9" w:rsidRDefault="008D66DB" w:rsidP="006B78DC">
                              <w:pPr>
                                <w:rPr>
                                  <w:rFonts w:ascii="ＭＳ 明朝"/>
                                  <w:color w:val="000000"/>
                                  <w:kern w:val="0"/>
                                  <w:sz w:val="32"/>
                                  <w:szCs w:val="32"/>
                                </w:rPr>
                              </w:pPr>
                              <w:r>
                                <w:rPr>
                                  <w:rFonts w:ascii="ＭＳ 明朝"/>
                                  <w:color w:val="000000"/>
                                  <w:sz w:val="32"/>
                                  <w:szCs w:val="32"/>
                                </w:rPr>
                                <w:t>印</w:t>
                              </w:r>
                            </w:p>
                          </w:txbxContent>
                        </wps:txbx>
                        <wps:bodyPr anchor="t"/>
                      </wps:wsp>
                    </wpg:wgp>
                  </a:graphicData>
                </a:graphic>
              </wp:inline>
            </w:drawing>
          </mc:Choice>
          <mc:Fallback xmlns:a="http://schemas.openxmlformats.org/drawingml/2006/main">
            <w:pict>
              <v:group id="四角形: 角を丸くする 1" style="width:64.95pt;height:64.85pt;mso-position-horizontal-relative:char;mso-position-vertical-relative:line" coordsize="8248,8235" o:spid="_x0000_s1026" w14:anchorId="61C63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">
                <v:roundrect id="四角形: 角を丸くする 1081104498" style="position:absolute;width:8248;height:8235;visibility:visible;mso-wrap-style:square;v-text-anchor:middle" o:spid="_x0000_s1027" fillcolor="white [3212]" strokecolor="black [3213]" strokeweight="1pt"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">
                  <v:stroke joinstyle="miter"/>
                </v:roundrect>
                <v:rect id="正方形/長方形 1061209983" style="position:absolute;left:2181;top:1689;width:4457;height:4095;visibility:visible;mso-wrap-style:square;v-text-anchor:top" o:spid="_x0000_s1028" fillcolor="white [3201]"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">
                  <v:textbox>
                    <w:txbxContent>
                      <w:p w:rsidR="004C32E9" w:rsidP="006B78DC" w:rsidRDefault="00000000" w14:paraId="765BF073" w14:textId="77777777">
                        <w:pPr>
                          <w:rPr>
                            <w:rFonts w:ascii="ＭＳ 明朝"/>
                            <w:color w:val="000000"/>
                            <w:kern w:val="0"/>
                            <w:sz w:val="32"/>
                            <w:szCs w:val="32"/>
                          </w:rPr>
                        </w:pPr>
                        <w:r>
                          <w:rPr>
                            <w:rFonts w:ascii="ＭＳ 明朝"/>
                            <w:color w:val="000000"/>
                            <w:sz w:val="32"/>
                            <w:szCs w:val="32"/>
                          </w:rPr>
                          <w:t>印</w:t>
                        </w:r>
                      </w:p>
                    </w:txbxContent>
                  </v:textbox>
                </v:rect>
                <w10:anchorlock/>
              </v:group>
            </w:pict>
          </mc:Fallback>
        </mc:AlternateContent>
      </w:r>
      <w:r w:rsidR="009C7D41">
        <w:rPr>
          <w:rFonts w:hint="eastAsia"/>
        </w:rPr>
        <w:t xml:space="preserve">　　</w:t>
      </w:r>
    </w:p>
    <w:p w14:paraId="4231353F" w14:textId="7902E316" w:rsidR="097139C5" w:rsidRDefault="097139C5" w:rsidP="00375677">
      <w:pPr>
        <w:wordWrap w:val="0"/>
        <w:ind w:left="4680"/>
        <w:jc w:val="right"/>
      </w:pPr>
      <w:r>
        <w:t>所在地：</w:t>
      </w:r>
      <w:r w:rsidR="00375677">
        <w:rPr>
          <w:rFonts w:hint="eastAsia"/>
        </w:rPr>
        <w:t xml:space="preserve">　　　　　　　</w:t>
      </w:r>
    </w:p>
    <w:p w14:paraId="4605DFA4" w14:textId="77777777" w:rsidR="00375677" w:rsidRDefault="097139C5" w:rsidP="00375677">
      <w:pPr>
        <w:wordWrap w:val="0"/>
        <w:ind w:left="4680"/>
        <w:jc w:val="right"/>
      </w:pPr>
      <w:r>
        <w:t>代表者名：</w:t>
      </w:r>
      <w:r w:rsidR="00375677">
        <w:rPr>
          <w:rFonts w:hint="eastAsia"/>
        </w:rPr>
        <w:t xml:space="preserve">　　　　　　</w:t>
      </w:r>
    </w:p>
    <w:p w14:paraId="6630A969" w14:textId="634B062F" w:rsidR="2E4BDA9C" w:rsidRDefault="097139C5" w:rsidP="009C7D41">
      <w:pPr>
        <w:ind w:left="4680" w:right="840"/>
        <w:jc w:val="right"/>
      </w:pPr>
      <w:r>
        <w:t>利用責任者名：</w:t>
      </w:r>
      <w:r w:rsidR="00375677">
        <w:rPr>
          <w:rFonts w:hint="eastAsia"/>
        </w:rPr>
        <w:t xml:space="preserve">　　</w:t>
      </w:r>
      <w:r>
        <w:t xml:space="preserve">　　</w:t>
      </w:r>
    </w:p>
    <w:p w14:paraId="421262AB" w14:textId="23442C63" w:rsidR="2E4BDA9C" w:rsidRDefault="2E4BDA9C"/>
    <w:p w14:paraId="0BE22E59" w14:textId="193022FC" w:rsidR="00747639" w:rsidRDefault="009E65A8" w:rsidP="009E65A8">
      <w:r>
        <w:rPr>
          <w:rFonts w:hint="eastAsia"/>
        </w:rPr>
        <w:t>第１条　基本事項</w:t>
      </w:r>
    </w:p>
    <w:p w14:paraId="64DB0A26" w14:textId="40F5CFE3" w:rsidR="009E65A8" w:rsidRDefault="009E65A8" w:rsidP="009E65A8">
      <w:r>
        <w:t xml:space="preserve">　</w:t>
      </w:r>
      <w:r w:rsidR="2EA1456A">
        <w:t>利用</w:t>
      </w:r>
      <w:r w:rsidR="232B03DF">
        <w:t>機関</w:t>
      </w:r>
      <w:r w:rsidR="00304587">
        <w:rPr>
          <w:rFonts w:hint="eastAsia"/>
        </w:rPr>
        <w:t>または</w:t>
      </w:r>
      <w:r w:rsidR="00F74893">
        <w:rPr>
          <w:rFonts w:hint="eastAsia"/>
        </w:rPr>
        <w:t>利用</w:t>
      </w:r>
      <w:r>
        <w:t>者</w:t>
      </w:r>
      <w:r w:rsidR="2EA1456A">
        <w:t>の</w:t>
      </w:r>
      <w:r w:rsidR="7039C3B4">
        <w:t>責任において</w:t>
      </w:r>
      <w:r w:rsidR="00B54222">
        <w:t>管理</w:t>
      </w:r>
      <w:r w:rsidR="366F023F">
        <w:t>される</w:t>
      </w:r>
      <w:r w:rsidR="00B54222">
        <w:t>情報処理機器から</w:t>
      </w:r>
      <w:r w:rsidR="07B2F457">
        <w:t>気象研究所</w:t>
      </w:r>
      <w:r w:rsidR="00565D88">
        <w:rPr>
          <w:rFonts w:hint="eastAsia"/>
        </w:rPr>
        <w:t>ネットワーク</w:t>
      </w:r>
      <w:r w:rsidRPr="00C2764D">
        <w:t>システム</w:t>
      </w:r>
      <w:r w:rsidR="004679C8">
        <w:rPr>
          <w:rFonts w:hint="eastAsia"/>
        </w:rPr>
        <w:t>を利用</w:t>
      </w:r>
      <w:r w:rsidR="00B54222">
        <w:t>する場合、</w:t>
      </w:r>
      <w:r w:rsidR="00B54222" w:rsidRPr="5AC496FB">
        <w:rPr>
          <w:rFonts w:ascii="ＭＳ 明朝" w:hAnsi="ＭＳ 明朝"/>
        </w:rPr>
        <w:t>「政府機関の情報セキュリティ対策のための統一基準」に準拠した情報セキュリティ対策を講じること。</w:t>
      </w:r>
    </w:p>
    <w:p w14:paraId="29C90FA5" w14:textId="55891C06" w:rsidR="009E65A8" w:rsidRPr="00B54222" w:rsidRDefault="00B54222" w:rsidP="2E4BDA9C">
      <w:r>
        <w:t xml:space="preserve">　</w:t>
      </w:r>
      <w:r w:rsidR="7661720C">
        <w:t>利用機関</w:t>
      </w:r>
      <w:r w:rsidR="32C5AB24">
        <w:t>または</w:t>
      </w:r>
      <w:r w:rsidR="4C8233A9">
        <w:t>利用者は、</w:t>
      </w:r>
      <w:r w:rsidR="5BB1A55B">
        <w:t>気象研究所が提供する</w:t>
      </w:r>
      <w:r>
        <w:t>「国土交通省情報セキュリティポリシー」</w:t>
      </w:r>
      <w:r w:rsidR="2FDBCB10">
        <w:t>、</w:t>
      </w:r>
      <w:r w:rsidR="002D63E4" w:rsidRPr="0A34C672">
        <w:rPr>
          <w:rFonts w:ascii="ＭＳ 明朝" w:hAnsi="ＭＳ 明朝"/>
        </w:rPr>
        <w:t>「気象庁情報セキュリティポリシー実施手順」及び「気象研究所電子計算機システム管理運用規則」</w:t>
      </w:r>
      <w:r w:rsidR="079AC511" w:rsidRPr="0A34C672">
        <w:rPr>
          <w:rFonts w:ascii="ＭＳ 明朝" w:hAnsi="ＭＳ 明朝"/>
        </w:rPr>
        <w:t>に沿ったセキュリティ対策を講じること</w:t>
      </w:r>
      <w:r>
        <w:t>。</w:t>
      </w:r>
    </w:p>
    <w:p w14:paraId="77F561F8" w14:textId="77777777" w:rsidR="009E65A8" w:rsidRDefault="009E65A8" w:rsidP="009E65A8"/>
    <w:p w14:paraId="6F57B048" w14:textId="05EEC7DA" w:rsidR="00CF0F08" w:rsidRDefault="00CF0F08" w:rsidP="009E65A8">
      <w:r>
        <w:rPr>
          <w:rFonts w:hint="eastAsia"/>
        </w:rPr>
        <w:t>第２条　定義</w:t>
      </w:r>
    </w:p>
    <w:p w14:paraId="5A6B1F77" w14:textId="4046C8D5" w:rsidR="000C5F3F" w:rsidRDefault="000C5F3F" w:rsidP="0A34C672">
      <w:r>
        <w:t>「気象研究所ネットワークシステム」とは、</w:t>
      </w:r>
      <w:r w:rsidR="38292F64">
        <w:t>気象研究所</w:t>
      </w:r>
      <w:r>
        <w:t>の管理する</w:t>
      </w:r>
      <w:r w:rsidR="0044B0E3">
        <w:t>サーバー装置</w:t>
      </w:r>
      <w:r w:rsidR="01716A1A">
        <w:t>、</w:t>
      </w:r>
      <w:r w:rsidR="0044B0E3">
        <w:t>端末、</w:t>
      </w:r>
      <w:r w:rsidR="73EE6882">
        <w:t>通信回線装置等</w:t>
      </w:r>
      <w:r w:rsidR="01716A1A">
        <w:t>の情報処理機器</w:t>
      </w:r>
      <w:r w:rsidR="73EE6882">
        <w:t>からなる</w:t>
      </w:r>
      <w:r w:rsidR="005E799A">
        <w:t>情報システム</w:t>
      </w:r>
      <w:r>
        <w:t>のことをいう。</w:t>
      </w:r>
      <w:r w:rsidR="4D8961C4">
        <w:t>但し</w:t>
      </w:r>
      <w:r w:rsidR="15B51270">
        <w:t>、気象研究所</w:t>
      </w:r>
      <w:r w:rsidR="7C7ACAD4">
        <w:t>が広く一般に公開することを目的として</w:t>
      </w:r>
      <w:r w:rsidR="2B7BAFED">
        <w:t>管理</w:t>
      </w:r>
      <w:r w:rsidR="15B51270">
        <w:t>する</w:t>
      </w:r>
      <w:r w:rsidR="44FD0A4F">
        <w:t>外部向けDNS、</w:t>
      </w:r>
      <w:r w:rsidR="224F0E3B">
        <w:t>外部</w:t>
      </w:r>
      <w:r w:rsidR="15B51270">
        <w:t>向け</w:t>
      </w:r>
      <w:r w:rsidR="1A070AFD">
        <w:t>webサーバー</w:t>
      </w:r>
      <w:r w:rsidR="5D581617">
        <w:t>は</w:t>
      </w:r>
      <w:r w:rsidR="045D6D87">
        <w:t>本遵守事項の対象外とする。</w:t>
      </w:r>
    </w:p>
    <w:p w14:paraId="5502DD9C" w14:textId="77777777" w:rsidR="000C5F3F" w:rsidRPr="000C5F3F" w:rsidRDefault="000C5F3F" w:rsidP="009E65A8"/>
    <w:p w14:paraId="1F9F2CCF" w14:textId="5F976E7E" w:rsidR="00CF0F08" w:rsidRDefault="00CF0F08" w:rsidP="009E65A8">
      <w:r>
        <w:t>「気象研究所ネットワーク」とは、</w:t>
      </w:r>
      <w:r w:rsidR="663353EF">
        <w:t>気象研究所</w:t>
      </w:r>
      <w:r w:rsidR="076AE2B9" w:rsidRPr="00981461">
        <w:t>ネットワークシステムにおいて</w:t>
      </w:r>
      <w:r w:rsidR="00666466">
        <w:t>情報処理機器</w:t>
      </w:r>
      <w:r w:rsidR="000B77C1">
        <w:rPr>
          <w:rFonts w:hint="eastAsia"/>
        </w:rPr>
        <w:t>間</w:t>
      </w:r>
      <w:r w:rsidR="00666466">
        <w:t>の通信を実現する</w:t>
      </w:r>
      <w:r w:rsidR="6BBC1F41" w:rsidRPr="006F5B33">
        <w:t>ネットワーク</w:t>
      </w:r>
      <w:r w:rsidR="00880062">
        <w:rPr>
          <w:rFonts w:hint="eastAsia"/>
        </w:rPr>
        <w:t>をいう</w:t>
      </w:r>
      <w:r w:rsidR="00666466">
        <w:t>。</w:t>
      </w:r>
      <w:r w:rsidR="008E6647">
        <w:t>気象研究所ネットワークは、</w:t>
      </w:r>
      <w:r w:rsidR="00666466">
        <w:t>気象研究所内で利用することを目的とした「気象研究所イントラネットワーク」と気象研究所から外部に公開することを目的とした「DMZ（</w:t>
      </w:r>
      <w:proofErr w:type="spellStart"/>
      <w:r w:rsidR="002D63E4">
        <w:t>Demilitated</w:t>
      </w:r>
      <w:proofErr w:type="spellEnd"/>
      <w:r w:rsidR="002D63E4">
        <w:t xml:space="preserve"> Zone; </w:t>
      </w:r>
      <w:r w:rsidR="00666466">
        <w:t>非武装地帯）」</w:t>
      </w:r>
      <w:r w:rsidR="002D63E4">
        <w:t>からなる。</w:t>
      </w:r>
    </w:p>
    <w:p w14:paraId="22BA036D" w14:textId="77777777" w:rsidR="00CF0F08" w:rsidRPr="00666466" w:rsidRDefault="00CF0F08" w:rsidP="009E65A8"/>
    <w:p w14:paraId="6ECA03B0" w14:textId="758221E8" w:rsidR="00CF0F08" w:rsidRDefault="00666466" w:rsidP="009E65A8">
      <w:r>
        <w:t>「</w:t>
      </w:r>
      <w:r w:rsidR="002D63E4">
        <w:t>リモート接続</w:t>
      </w:r>
      <w:r>
        <w:t>」</w:t>
      </w:r>
      <w:r w:rsidR="002D63E4">
        <w:t>とは、気象研究所ネットワーク</w:t>
      </w:r>
      <w:r w:rsidR="006D440C">
        <w:t>システム</w:t>
      </w:r>
      <w:r w:rsidR="002D63E4">
        <w:t>外</w:t>
      </w:r>
      <w:r w:rsidR="00320EE9">
        <w:t>の情報処理機器</w:t>
      </w:r>
      <w:r w:rsidR="002D63E4">
        <w:t>から</w:t>
      </w:r>
      <w:r w:rsidR="00CE7F03">
        <w:t>気象庁の管理外の通信回線</w:t>
      </w:r>
      <w:r w:rsidR="002D63E4">
        <w:t>を経由して気象研究所ネットワークに接続することを</w:t>
      </w:r>
      <w:r w:rsidR="00DB7D69">
        <w:t>い</w:t>
      </w:r>
      <w:r w:rsidR="002D63E4">
        <w:t>う。</w:t>
      </w:r>
      <w:r w:rsidR="3464EB56">
        <w:t>尚、</w:t>
      </w:r>
      <w:r w:rsidR="002D63E4">
        <w:t>勤務形態や利用目的を問わないものとする。</w:t>
      </w:r>
    </w:p>
    <w:p w14:paraId="5224547C" w14:textId="77777777" w:rsidR="00666466" w:rsidRDefault="00666466" w:rsidP="009E65A8"/>
    <w:p w14:paraId="15D41452" w14:textId="3051DDA8" w:rsidR="007E2C76" w:rsidRDefault="007E2C76" w:rsidP="009E65A8">
      <w:r>
        <w:t>「利用者」とは、</w:t>
      </w:r>
      <w:r w:rsidR="5AD561D1">
        <w:t>利用機関の管理する情報システム</w:t>
      </w:r>
      <w:r w:rsidR="0E27AC19">
        <w:t>を利用する者であって、</w:t>
      </w:r>
      <w:r w:rsidR="0F8099EF">
        <w:t>利用機関</w:t>
      </w:r>
      <w:r w:rsidR="0329E8C0">
        <w:t>の責任において管理されるネットワークから</w:t>
      </w:r>
      <w:r w:rsidR="0F8099EF">
        <w:t>気象研究所ネットワーク</w:t>
      </w:r>
      <w:r w:rsidR="00762D82">
        <w:t>に</w:t>
      </w:r>
      <w:r w:rsidR="5DBB61E7">
        <w:t>リモート接続することを</w:t>
      </w:r>
      <w:r w:rsidR="06A966CB">
        <w:t>利用機関</w:t>
      </w:r>
      <w:r w:rsidR="54033657">
        <w:t>及び</w:t>
      </w:r>
      <w:r w:rsidR="0CAD9C05">
        <w:t>気象研究所</w:t>
      </w:r>
      <w:r w:rsidR="17840982">
        <w:t>に</w:t>
      </w:r>
      <w:r w:rsidR="3C937A76">
        <w:t>承認された者をいう。</w:t>
      </w:r>
      <w:r w:rsidR="585086B9">
        <w:t>尚</w:t>
      </w:r>
      <w:r w:rsidR="1D35B9EB">
        <w:t>、</w:t>
      </w:r>
      <w:r w:rsidR="289D6653">
        <w:t>利用者の所属する組織が利用機関ではない場合も含むものとする。</w:t>
      </w:r>
    </w:p>
    <w:p w14:paraId="04BE141E" w14:textId="77777777" w:rsidR="00E95DF0" w:rsidRDefault="00E95DF0" w:rsidP="009E65A8"/>
    <w:p w14:paraId="32686343" w14:textId="551E8AF2" w:rsidR="009E65A8" w:rsidRDefault="00B54222" w:rsidP="009E65A8">
      <w:r>
        <w:rPr>
          <w:rFonts w:hint="eastAsia"/>
        </w:rPr>
        <w:t>第</w:t>
      </w:r>
      <w:r w:rsidR="003D78C4">
        <w:rPr>
          <w:rFonts w:hint="eastAsia"/>
        </w:rPr>
        <w:t>3</w:t>
      </w:r>
      <w:r>
        <w:rPr>
          <w:rFonts w:hint="eastAsia"/>
        </w:rPr>
        <w:t>条　通信回線対策</w:t>
      </w:r>
    </w:p>
    <w:p w14:paraId="0D560266" w14:textId="1D764BBE" w:rsidR="00B54222" w:rsidRDefault="00B54222" w:rsidP="009E65A8">
      <w:r>
        <w:t xml:space="preserve">　</w:t>
      </w:r>
      <w:r w:rsidR="67E9ABBA">
        <w:t>利用機関</w:t>
      </w:r>
      <w:r w:rsidR="004F1F92">
        <w:rPr>
          <w:rFonts w:hint="eastAsia"/>
        </w:rPr>
        <w:t>または利用者</w:t>
      </w:r>
      <w:r w:rsidR="67E9ABBA">
        <w:t>の責任において</w:t>
      </w:r>
      <w:r>
        <w:t>管理</w:t>
      </w:r>
      <w:r w:rsidR="31DA6EAE">
        <w:t>される</w:t>
      </w:r>
      <w:r w:rsidR="00793CDD">
        <w:t>情報処理機器</w:t>
      </w:r>
      <w:r>
        <w:t>において以下に示す</w:t>
      </w:r>
      <w:r w:rsidR="008E308F">
        <w:t>措置</w:t>
      </w:r>
      <w:r>
        <w:t>を</w:t>
      </w:r>
      <w:r w:rsidR="008E308F">
        <w:t>講じること</w:t>
      </w:r>
      <w:r w:rsidR="009D24D3">
        <w:t>。</w:t>
      </w:r>
    </w:p>
    <w:p w14:paraId="2E267116" w14:textId="77777777" w:rsidR="00C86E61" w:rsidRDefault="00B54222" w:rsidP="00C86E61">
      <w:pPr>
        <w:pStyle w:val="a7"/>
        <w:numPr>
          <w:ilvl w:val="0"/>
          <w:numId w:val="4"/>
        </w:numPr>
        <w:ind w:leftChars="0"/>
      </w:pPr>
      <w:r>
        <w:t>通信経路の分離</w:t>
      </w:r>
    </w:p>
    <w:p w14:paraId="68755A4D" w14:textId="5E448114" w:rsidR="00C86E61" w:rsidRDefault="00C86E61" w:rsidP="00C86E61">
      <w:pPr>
        <w:pStyle w:val="a7"/>
        <w:ind w:leftChars="0" w:left="440"/>
      </w:pPr>
      <w:r>
        <w:t>不正の防止及び不正発生時の影響範囲を限定するため、外部と通信を行う</w:t>
      </w:r>
      <w:r w:rsidR="008E308F">
        <w:t>情報処理機器</w:t>
      </w:r>
      <w:r>
        <w:t>及び内部のみと通信を行う</w:t>
      </w:r>
      <w:r w:rsidR="008E308F">
        <w:t>情報処理機器</w:t>
      </w:r>
      <w:r>
        <w:t>を通信経路上で分離すること。</w:t>
      </w:r>
    </w:p>
    <w:p w14:paraId="2C3FC016" w14:textId="3443F490" w:rsidR="00C86E61" w:rsidRDefault="00C86E61" w:rsidP="00C86E61">
      <w:pPr>
        <w:pStyle w:val="a7"/>
        <w:numPr>
          <w:ilvl w:val="0"/>
          <w:numId w:val="4"/>
        </w:numPr>
        <w:ind w:leftChars="0"/>
      </w:pPr>
      <w:r>
        <w:t>不正通信の遮断</w:t>
      </w:r>
    </w:p>
    <w:p w14:paraId="6646267F" w14:textId="71D98F7F" w:rsidR="00C86E61" w:rsidRDefault="00C86E61" w:rsidP="00C86E61">
      <w:pPr>
        <w:pStyle w:val="a7"/>
        <w:ind w:leftChars="0" w:left="440"/>
      </w:pPr>
      <w:r>
        <w:t>不正アクセス及び</w:t>
      </w:r>
      <w:r w:rsidR="000C5F3F">
        <w:t>気象研究所ネットワーク</w:t>
      </w:r>
      <w:r w:rsidR="00907A8F">
        <w:t>システム</w:t>
      </w:r>
      <w:r w:rsidR="003F7DEE">
        <w:t>の利用に必要のない</w:t>
      </w:r>
      <w:r>
        <w:t>通信を通信回線上にて遮断すること。</w:t>
      </w:r>
    </w:p>
    <w:p w14:paraId="3A75083D" w14:textId="77777777" w:rsidR="00C86E61" w:rsidRDefault="00C86E61" w:rsidP="00C86E61">
      <w:pPr>
        <w:pStyle w:val="a7"/>
        <w:numPr>
          <w:ilvl w:val="0"/>
          <w:numId w:val="4"/>
        </w:numPr>
        <w:ind w:leftChars="0"/>
      </w:pPr>
      <w:r>
        <w:t>通信のなりすまし防止</w:t>
      </w:r>
    </w:p>
    <w:p w14:paraId="6252855B" w14:textId="71C1B276" w:rsidR="00C86E61" w:rsidRDefault="008E308F" w:rsidP="00C86E61">
      <w:pPr>
        <w:pStyle w:val="a7"/>
        <w:ind w:leftChars="0" w:left="440"/>
      </w:pPr>
      <w:r>
        <w:rPr>
          <w:rFonts w:hint="eastAsia"/>
        </w:rPr>
        <w:t>なりすましを防止するため、</w:t>
      </w:r>
      <w:r w:rsidR="00187D82">
        <w:rPr>
          <w:rFonts w:hint="eastAsia"/>
        </w:rPr>
        <w:t>情報処理機器において</w:t>
      </w:r>
      <w:r>
        <w:rPr>
          <w:rFonts w:hint="eastAsia"/>
        </w:rPr>
        <w:t>認証</w:t>
      </w:r>
      <w:r w:rsidR="00CC0EAE">
        <w:rPr>
          <w:rFonts w:hint="eastAsia"/>
        </w:rPr>
        <w:t>を行う</w:t>
      </w:r>
      <w:r>
        <w:rPr>
          <w:rFonts w:hint="eastAsia"/>
        </w:rPr>
        <w:t>とともに、許可されていない</w:t>
      </w:r>
      <w:r w:rsidR="00CC0EAE">
        <w:rPr>
          <w:rFonts w:hint="eastAsia"/>
        </w:rPr>
        <w:t>情報処理機器</w:t>
      </w:r>
      <w:r w:rsidR="00F30366">
        <w:rPr>
          <w:rFonts w:hint="eastAsia"/>
        </w:rPr>
        <w:t>との通信</w:t>
      </w:r>
      <w:r>
        <w:rPr>
          <w:rFonts w:hint="eastAsia"/>
        </w:rPr>
        <w:t>を防止すること。</w:t>
      </w:r>
    </w:p>
    <w:p w14:paraId="60DF8474" w14:textId="77777777" w:rsidR="00CE7F03" w:rsidRPr="008E308F" w:rsidRDefault="00CE7F03" w:rsidP="00B54222"/>
    <w:p w14:paraId="14BE756C" w14:textId="6D1C4B42" w:rsidR="008E308F" w:rsidRDefault="008E308F" w:rsidP="00B54222">
      <w:r>
        <w:rPr>
          <w:rFonts w:hint="eastAsia"/>
        </w:rPr>
        <w:t>第</w:t>
      </w:r>
      <w:r w:rsidR="007C1832">
        <w:rPr>
          <w:rFonts w:hint="eastAsia"/>
        </w:rPr>
        <w:t>4</w:t>
      </w:r>
      <w:r>
        <w:rPr>
          <w:rFonts w:hint="eastAsia"/>
        </w:rPr>
        <w:t>条　不正プログラム対策</w:t>
      </w:r>
    </w:p>
    <w:p w14:paraId="01CC310B" w14:textId="49D85BDE" w:rsidR="00412E04" w:rsidRDefault="008E308F" w:rsidP="43C9ABEE">
      <w:r>
        <w:t xml:space="preserve">　</w:t>
      </w:r>
      <w:r w:rsidR="00793CDD">
        <w:t>気象研究所ネットワークにリモート接続する</w:t>
      </w:r>
      <w:r w:rsidR="506C777E">
        <w:t>利用機関</w:t>
      </w:r>
      <w:r w:rsidR="002E3439">
        <w:rPr>
          <w:rFonts w:hint="eastAsia"/>
        </w:rPr>
        <w:t>または利用者</w:t>
      </w:r>
      <w:r w:rsidR="506C777E">
        <w:t>の責任において管理される</w:t>
      </w:r>
      <w:r w:rsidR="00CF63AA">
        <w:t>情報処理機器</w:t>
      </w:r>
      <w:r w:rsidR="007C1832">
        <w:t>は、</w:t>
      </w:r>
      <w:r w:rsidR="00412E04">
        <w:t>安全性の確認出来ないアプリケーションをインストールしないこと。</w:t>
      </w:r>
    </w:p>
    <w:p w14:paraId="008616BE" w14:textId="0C4924E0" w:rsidR="008E308F" w:rsidRDefault="00412E04" w:rsidP="00412E04">
      <w:pPr>
        <w:ind w:firstLineChars="100" w:firstLine="210"/>
      </w:pPr>
      <w:r>
        <w:rPr>
          <w:rFonts w:hint="eastAsia"/>
        </w:rPr>
        <w:t>また、</w:t>
      </w:r>
      <w:r w:rsidR="008E308F" w:rsidRPr="007B755E">
        <w:rPr>
          <w:rFonts w:ascii="ＭＳ 明朝" w:hAnsi="ＭＳ 明朝" w:hint="eastAsia"/>
        </w:rPr>
        <w:t>マルウェア（ウィルス、ワーム、ボット等）による脅威に備えるため、マルウェアの感染を防止する</w:t>
      </w:r>
      <w:r w:rsidR="008E308F">
        <w:rPr>
          <w:rFonts w:ascii="ＭＳ 明朝" w:hAnsi="ＭＳ 明朝" w:hint="eastAsia"/>
        </w:rPr>
        <w:t>措置を講じる</w:t>
      </w:r>
      <w:r w:rsidR="008E308F" w:rsidRPr="007B755E">
        <w:rPr>
          <w:rFonts w:ascii="ＭＳ 明朝" w:hAnsi="ＭＳ 明朝" w:hint="eastAsia"/>
        </w:rPr>
        <w:t>とともに、新たに発見されるマルウェアに対応するため、定義ファイルを</w:t>
      </w:r>
      <w:r w:rsidR="007C1832">
        <w:rPr>
          <w:rFonts w:ascii="ＭＳ 明朝" w:hAnsi="ＭＳ 明朝" w:hint="eastAsia"/>
        </w:rPr>
        <w:t>最新の状態に保つこと</w:t>
      </w:r>
      <w:r w:rsidR="008E308F">
        <w:rPr>
          <w:rFonts w:ascii="ＭＳ 明朝" w:hAnsi="ＭＳ 明朝" w:hint="eastAsia"/>
        </w:rPr>
        <w:t>。</w:t>
      </w:r>
      <w:r w:rsidR="007C1832">
        <w:rPr>
          <w:rFonts w:ascii="ＭＳ 明朝" w:hAnsi="ＭＳ 明朝" w:hint="eastAsia"/>
        </w:rPr>
        <w:t>情報処理機器</w:t>
      </w:r>
      <w:r w:rsidR="006F0B85">
        <w:rPr>
          <w:rFonts w:ascii="ＭＳ 明朝" w:hAnsi="ＭＳ 明朝" w:hint="eastAsia"/>
        </w:rPr>
        <w:t>による</w:t>
      </w:r>
      <w:r w:rsidR="007C1832">
        <w:rPr>
          <w:rFonts w:ascii="ＭＳ 明朝" w:hAnsi="ＭＳ 明朝" w:hint="eastAsia"/>
        </w:rPr>
        <w:t>リモート接続前には必ずすべての情報資産のウィルス検査を実施するとともに、定期的に情報処理機器のすべての情報資産のウィルス検査を実施すること。</w:t>
      </w:r>
    </w:p>
    <w:p w14:paraId="6DAD1F57" w14:textId="77777777" w:rsidR="008E308F" w:rsidRDefault="008E308F" w:rsidP="00B54222"/>
    <w:p w14:paraId="03461CCA" w14:textId="7DD289AE" w:rsidR="008E308F" w:rsidRDefault="00823EB9" w:rsidP="00B54222">
      <w:r>
        <w:rPr>
          <w:rFonts w:hint="eastAsia"/>
        </w:rPr>
        <w:t>第</w:t>
      </w:r>
      <w:r w:rsidR="007C1832">
        <w:rPr>
          <w:rFonts w:hint="eastAsia"/>
        </w:rPr>
        <w:t>5</w:t>
      </w:r>
      <w:r>
        <w:rPr>
          <w:rFonts w:hint="eastAsia"/>
        </w:rPr>
        <w:t>条　セキュリティ脆弱性対策</w:t>
      </w:r>
    </w:p>
    <w:p w14:paraId="36CBC498" w14:textId="7915A344" w:rsidR="00823EB9" w:rsidRDefault="00823EB9" w:rsidP="43C9ABEE">
      <w:r>
        <w:t xml:space="preserve">　</w:t>
      </w:r>
      <w:r w:rsidR="70B07932">
        <w:t>利用機関</w:t>
      </w:r>
      <w:r w:rsidR="001435E2">
        <w:t>または利用者</w:t>
      </w:r>
      <w:r w:rsidR="70B07932">
        <w:t>の責任において</w:t>
      </w:r>
      <w:r>
        <w:t>管理</w:t>
      </w:r>
      <w:r w:rsidR="1B88E649">
        <w:t>される</w:t>
      </w:r>
      <w:r>
        <w:t>ソフトウェア及びハードウェアの脆弱性を悪用した不正を防止するため、対処が必要な脆弱性は修正すること。</w:t>
      </w:r>
    </w:p>
    <w:p w14:paraId="7F84C5E9" w14:textId="77777777" w:rsidR="00823EB9" w:rsidRDefault="00823EB9" w:rsidP="00B54222"/>
    <w:p w14:paraId="12DDB895" w14:textId="7ABBD196" w:rsidR="00AC67EB" w:rsidRDefault="00AC67EB" w:rsidP="00B54222">
      <w:r>
        <w:rPr>
          <w:rFonts w:hint="eastAsia"/>
        </w:rPr>
        <w:t>第</w:t>
      </w:r>
      <w:r w:rsidR="007C1832">
        <w:rPr>
          <w:rFonts w:hint="eastAsia"/>
        </w:rPr>
        <w:t>6</w:t>
      </w:r>
      <w:r>
        <w:rPr>
          <w:rFonts w:hint="eastAsia"/>
        </w:rPr>
        <w:t>条　証跡管理</w:t>
      </w:r>
    </w:p>
    <w:p w14:paraId="1F2A4C6A" w14:textId="62676859" w:rsidR="00C63901" w:rsidRDefault="00025CFE" w:rsidP="43C9ABEE">
      <w:pPr>
        <w:ind w:firstLineChars="100" w:firstLine="210"/>
      </w:pPr>
      <w:r>
        <w:t>気象研究所ネットワーク</w:t>
      </w:r>
      <w:r w:rsidR="008956E3">
        <w:rPr>
          <w:rFonts w:hint="eastAsia"/>
        </w:rPr>
        <w:t>システム</w:t>
      </w:r>
      <w:r>
        <w:t>において以下に示す措置が講じられていることに同意し、</w:t>
      </w:r>
      <w:r w:rsidR="17B65F2E">
        <w:t>利用機関</w:t>
      </w:r>
      <w:r w:rsidR="008956E3">
        <w:rPr>
          <w:rFonts w:hint="eastAsia"/>
        </w:rPr>
        <w:t>または利用者</w:t>
      </w:r>
      <w:r w:rsidR="17B65F2E">
        <w:t>の責任において</w:t>
      </w:r>
      <w:r w:rsidR="00C63901">
        <w:t>管理</w:t>
      </w:r>
      <w:r w:rsidR="7118D3A0">
        <w:t>される</w:t>
      </w:r>
      <w:r w:rsidR="009F56BC">
        <w:rPr>
          <w:rFonts w:hint="eastAsia"/>
        </w:rPr>
        <w:t>情報処理機器で</w:t>
      </w:r>
      <w:r w:rsidR="00C63901">
        <w:t>以下に示す措置</w:t>
      </w:r>
      <w:r>
        <w:t>と同等の措置</w:t>
      </w:r>
      <w:r w:rsidR="00C63901">
        <w:t>を講じること。</w:t>
      </w:r>
    </w:p>
    <w:p w14:paraId="2633B43C" w14:textId="341AF852" w:rsidR="00AC67EB" w:rsidRDefault="005E799A" w:rsidP="00AC67EB">
      <w:pPr>
        <w:pStyle w:val="a7"/>
        <w:numPr>
          <w:ilvl w:val="0"/>
          <w:numId w:val="7"/>
        </w:numPr>
        <w:ind w:leftChars="0"/>
      </w:pPr>
      <w:r>
        <w:rPr>
          <w:rFonts w:ascii="ＭＳ 明朝" w:hAnsi="ＭＳ 明朝" w:hint="eastAsia"/>
        </w:rPr>
        <w:t>情報システム</w:t>
      </w:r>
      <w:r w:rsidR="00C63901">
        <w:rPr>
          <w:rFonts w:ascii="ＭＳ 明朝" w:hAnsi="ＭＳ 明朝" w:hint="eastAsia"/>
        </w:rPr>
        <w:t>に対する</w:t>
      </w:r>
      <w:r w:rsidR="00AC67EB" w:rsidRPr="00AC67EB">
        <w:rPr>
          <w:rFonts w:ascii="ＭＳ 明朝" w:hAnsi="ＭＳ 明朝"/>
        </w:rPr>
        <w:t>不正の検知、発生原因の特定に用いるために、情報シス</w:t>
      </w:r>
      <w:r w:rsidR="00AC67EB" w:rsidRPr="00AC67EB">
        <w:rPr>
          <w:rFonts w:ascii="ＭＳ 明朝" w:hAnsi="ＭＳ 明朝" w:hint="eastAsia"/>
        </w:rPr>
        <w:t>テムの利用記録や例外的事象の発生に関する証跡を蓄積し、システムログ等については</w:t>
      </w:r>
      <w:r w:rsidR="00AC67EB" w:rsidRPr="00AC67EB">
        <w:rPr>
          <w:rFonts w:ascii="ＭＳ 明朝" w:hAnsi="ＭＳ 明朝"/>
        </w:rPr>
        <w:t xml:space="preserve">1 </w:t>
      </w:r>
      <w:r w:rsidR="00AC67EB" w:rsidRPr="00AC67EB">
        <w:rPr>
          <w:rFonts w:ascii="ＭＳ 明朝" w:hAnsi="ＭＳ 明朝"/>
        </w:rPr>
        <w:t>年間以上保存する。</w:t>
      </w:r>
    </w:p>
    <w:p w14:paraId="5D6954AC" w14:textId="4CF44D5B" w:rsidR="00823EB9" w:rsidRDefault="00AC67EB" w:rsidP="00B54222">
      <w:pPr>
        <w:pStyle w:val="a7"/>
        <w:numPr>
          <w:ilvl w:val="0"/>
          <w:numId w:val="7"/>
        </w:numPr>
        <w:ind w:leftChars="0"/>
      </w:pPr>
      <w:r w:rsidRPr="00AC67EB">
        <w:t>証跡の不当な消去や改ざんを防止する為に、証跡に関するアクセス</w:t>
      </w:r>
      <w:r w:rsidR="00D21697">
        <w:rPr>
          <w:rFonts w:hint="eastAsia"/>
        </w:rPr>
        <w:t>を</w:t>
      </w:r>
      <w:r w:rsidRPr="00AC67EB">
        <w:t>制御</w:t>
      </w:r>
      <w:r w:rsidR="00D21697">
        <w:rPr>
          <w:rFonts w:hint="eastAsia"/>
        </w:rPr>
        <w:t>する</w:t>
      </w:r>
      <w:r w:rsidRPr="00AC67EB">
        <w:t>とともに、ログ</w:t>
      </w:r>
      <w:r w:rsidR="000968D9">
        <w:rPr>
          <w:rFonts w:hint="eastAsia"/>
        </w:rPr>
        <w:t>を</w:t>
      </w:r>
      <w:r w:rsidRPr="00AC67EB">
        <w:t>保護（消失及び破壊や改ざんの脅威の軽減）</w:t>
      </w:r>
      <w:r w:rsidR="000968D9">
        <w:rPr>
          <w:rFonts w:hint="eastAsia"/>
        </w:rPr>
        <w:t>する</w:t>
      </w:r>
      <w:r w:rsidRPr="00AC67EB">
        <w:t>。</w:t>
      </w:r>
    </w:p>
    <w:p w14:paraId="5587E502" w14:textId="77777777" w:rsidR="00025CFE" w:rsidRDefault="00025CFE" w:rsidP="00B54222"/>
    <w:p w14:paraId="2481A053" w14:textId="7E60F944" w:rsidR="00AC67EB" w:rsidRDefault="00AC67EB" w:rsidP="00B54222">
      <w:r>
        <w:rPr>
          <w:rFonts w:hint="eastAsia"/>
        </w:rPr>
        <w:t>第</w:t>
      </w:r>
      <w:r w:rsidR="007C1832">
        <w:rPr>
          <w:rFonts w:hint="eastAsia"/>
        </w:rPr>
        <w:t>7</w:t>
      </w:r>
      <w:r>
        <w:rPr>
          <w:rFonts w:hint="eastAsia"/>
        </w:rPr>
        <w:t>条　不正監視</w:t>
      </w:r>
    </w:p>
    <w:p w14:paraId="3326BB74" w14:textId="289C5859" w:rsidR="00AC67EB" w:rsidRDefault="00AC67EB" w:rsidP="43C9ABEE">
      <w:pPr>
        <w:rPr>
          <w:rFonts w:ascii="ＭＳ 明朝" w:hAnsi="ＭＳ 明朝"/>
        </w:rPr>
      </w:pPr>
      <w:r>
        <w:t xml:space="preserve">　</w:t>
      </w:r>
      <w:r w:rsidR="00025CFE">
        <w:t>気象研究所ネットワーク</w:t>
      </w:r>
      <w:r w:rsidR="004A10A7">
        <w:t>システム</w:t>
      </w:r>
      <w:r w:rsidR="00025CFE">
        <w:t>において</w:t>
      </w:r>
      <w:r w:rsidR="00025CFE" w:rsidRPr="0A34C672">
        <w:rPr>
          <w:rFonts w:ascii="ＭＳ 明朝" w:hAnsi="ＭＳ 明朝"/>
        </w:rPr>
        <w:t>不正行為に迅速に対処するため、</w:t>
      </w:r>
      <w:r w:rsidR="004A10A7">
        <w:t>気象研究所</w:t>
      </w:r>
      <w:r w:rsidR="228CCF0A" w:rsidRPr="0A34C672">
        <w:rPr>
          <w:rFonts w:ascii="ＭＳ 明朝" w:hAnsi="ＭＳ 明朝"/>
        </w:rPr>
        <w:t>の管理</w:t>
      </w:r>
      <w:r w:rsidR="00544291" w:rsidRPr="0A34C672">
        <w:rPr>
          <w:rFonts w:ascii="ＭＳ 明朝" w:hAnsi="ＭＳ 明朝"/>
        </w:rPr>
        <w:t>外のネットワーク</w:t>
      </w:r>
      <w:r w:rsidR="00025CFE" w:rsidRPr="0A34C672">
        <w:rPr>
          <w:rFonts w:ascii="ＭＳ 明朝" w:hAnsi="ＭＳ 明朝"/>
        </w:rPr>
        <w:t>と送受信される通信内容を監視</w:t>
      </w:r>
      <w:r w:rsidR="00544291" w:rsidRPr="0A34C672">
        <w:rPr>
          <w:rFonts w:ascii="ＭＳ 明朝" w:hAnsi="ＭＳ 明朝"/>
        </w:rPr>
        <w:t>する</w:t>
      </w:r>
      <w:r w:rsidR="00025CFE" w:rsidRPr="0A34C672">
        <w:rPr>
          <w:rFonts w:ascii="ＭＳ 明朝" w:hAnsi="ＭＳ 明朝"/>
        </w:rPr>
        <w:t>ことに同意すること。</w:t>
      </w:r>
      <w:r w:rsidR="35668640">
        <w:t>利用機関</w:t>
      </w:r>
      <w:r w:rsidR="00600404">
        <w:t>または利用者</w:t>
      </w:r>
      <w:r w:rsidR="35668640">
        <w:t>の責任において</w:t>
      </w:r>
      <w:r>
        <w:t>管理</w:t>
      </w:r>
      <w:r w:rsidR="32689440">
        <w:t>される</w:t>
      </w:r>
      <w:r w:rsidR="005E799A">
        <w:t>情報</w:t>
      </w:r>
      <w:r w:rsidR="002A71ED">
        <w:t>処理機器</w:t>
      </w:r>
      <w:r>
        <w:t>にお</w:t>
      </w:r>
      <w:r w:rsidR="00025CFE">
        <w:t>いても同等の</w:t>
      </w:r>
      <w:r w:rsidR="00600A03">
        <w:t>措置を講じる</w:t>
      </w:r>
      <w:r w:rsidRPr="0A34C672">
        <w:rPr>
          <w:rFonts w:ascii="ＭＳ 明朝" w:hAnsi="ＭＳ 明朝"/>
        </w:rPr>
        <w:t>こと。</w:t>
      </w:r>
    </w:p>
    <w:p w14:paraId="65A46491" w14:textId="77777777" w:rsidR="00AC67EB" w:rsidRDefault="00AC67EB" w:rsidP="00B54222">
      <w:pPr>
        <w:rPr>
          <w:rFonts w:ascii="ＭＳ 明朝" w:hAnsi="ＭＳ 明朝"/>
        </w:rPr>
      </w:pPr>
    </w:p>
    <w:p w14:paraId="64CD70BD" w14:textId="72551C03" w:rsidR="00AC67EB" w:rsidRDefault="00AC67EB" w:rsidP="00B54222">
      <w:pPr>
        <w:rPr>
          <w:rFonts w:ascii="ＭＳ 明朝" w:hAnsi="ＭＳ 明朝"/>
        </w:rPr>
      </w:pPr>
      <w:r>
        <w:rPr>
          <w:rFonts w:ascii="ＭＳ 明朝" w:hAnsi="ＭＳ 明朝" w:hint="eastAsia"/>
        </w:rPr>
        <w:t>第</w:t>
      </w:r>
      <w:r w:rsidR="007C1832" w:rsidRPr="007C1832">
        <w:rPr>
          <w:rFonts w:eastAsiaTheme="minorHAnsi" w:hint="eastAsia"/>
        </w:rPr>
        <w:t>8</w:t>
      </w:r>
      <w:r>
        <w:rPr>
          <w:rFonts w:ascii="ＭＳ 明朝" w:hAnsi="ＭＳ 明朝" w:hint="eastAsia"/>
        </w:rPr>
        <w:t>条　主体認証</w:t>
      </w:r>
    </w:p>
    <w:p w14:paraId="6C97D206" w14:textId="0D9DF1FB" w:rsidR="00C63901" w:rsidRDefault="0C53C6A8" w:rsidP="43C9ABEE">
      <w:pPr>
        <w:ind w:firstLineChars="100" w:firstLine="210"/>
        <w:rPr>
          <w:rFonts w:ascii="ＭＳ 明朝" w:hAnsi="ＭＳ 明朝"/>
        </w:rPr>
      </w:pPr>
      <w:r>
        <w:t>利用機関</w:t>
      </w:r>
      <w:r w:rsidR="00600404">
        <w:rPr>
          <w:rFonts w:hint="eastAsia"/>
        </w:rPr>
        <w:t>または利用者</w:t>
      </w:r>
      <w:r>
        <w:t>の責任において</w:t>
      </w:r>
      <w:r w:rsidR="00C63901">
        <w:t>管理</w:t>
      </w:r>
      <w:r w:rsidR="4150813F">
        <w:t>される</w:t>
      </w:r>
      <w:r w:rsidR="00857A41">
        <w:t>情報処理機器</w:t>
      </w:r>
      <w:r w:rsidR="00C63901">
        <w:t>において以下に示す措置を講じること。</w:t>
      </w:r>
    </w:p>
    <w:p w14:paraId="40D3D3B5" w14:textId="0EC0D3A1" w:rsidR="00AC67EB" w:rsidRDefault="00600A03" w:rsidP="00AC67EB">
      <w:pPr>
        <w:pStyle w:val="a7"/>
        <w:numPr>
          <w:ilvl w:val="0"/>
          <w:numId w:val="8"/>
        </w:numPr>
        <w:ind w:leftChars="0"/>
      </w:pPr>
      <w:r>
        <w:rPr>
          <w:rFonts w:hint="eastAsia"/>
        </w:rPr>
        <w:t>利用者</w:t>
      </w:r>
      <w:r w:rsidR="00AC67EB">
        <w:t>が</w:t>
      </w:r>
      <w:r w:rsidR="00AC67EB">
        <w:rPr>
          <w:rFonts w:hint="eastAsia"/>
        </w:rPr>
        <w:t>情報処理機器</w:t>
      </w:r>
      <w:r w:rsidR="00AC67EB">
        <w:t>にログインする場合に主体認証を行</w:t>
      </w:r>
      <w:r>
        <w:rPr>
          <w:rFonts w:hint="eastAsia"/>
        </w:rPr>
        <w:t>う</w:t>
      </w:r>
      <w:r w:rsidR="00AC67EB">
        <w:t>こと。</w:t>
      </w:r>
      <w:r w:rsidR="00631D9E">
        <w:rPr>
          <w:rFonts w:hint="eastAsia"/>
        </w:rPr>
        <w:t>特に</w:t>
      </w:r>
      <w:r w:rsidR="00AC67EB">
        <w:rPr>
          <w:rFonts w:hint="eastAsia"/>
        </w:rPr>
        <w:t>インターネット</w:t>
      </w:r>
      <w:r w:rsidR="00631D9E">
        <w:rPr>
          <w:rFonts w:hint="eastAsia"/>
        </w:rPr>
        <w:t>を経由したリモート</w:t>
      </w:r>
      <w:r w:rsidR="00857A41">
        <w:rPr>
          <w:rFonts w:hint="eastAsia"/>
        </w:rPr>
        <w:t>接続</w:t>
      </w:r>
      <w:r w:rsidR="00631D9E">
        <w:rPr>
          <w:rFonts w:hint="eastAsia"/>
        </w:rPr>
        <w:t>に対しては多要素主体認証を行うこと。</w:t>
      </w:r>
    </w:p>
    <w:p w14:paraId="1FB17703" w14:textId="16839258" w:rsidR="00AC67EB" w:rsidRDefault="00AC67EB" w:rsidP="00AC67EB">
      <w:pPr>
        <w:pStyle w:val="a7"/>
        <w:numPr>
          <w:ilvl w:val="0"/>
          <w:numId w:val="8"/>
        </w:numPr>
        <w:ind w:leftChars="0"/>
      </w:pPr>
      <w:r>
        <w:t>主体認証情報に対するアクセス制限</w:t>
      </w:r>
      <w:r w:rsidR="004756A8">
        <w:rPr>
          <w:rFonts w:hint="eastAsia"/>
        </w:rPr>
        <w:t>をす</w:t>
      </w:r>
      <w:r>
        <w:t>ること。</w:t>
      </w:r>
    </w:p>
    <w:p w14:paraId="2EC2832D" w14:textId="4AE5BA8F" w:rsidR="00AC67EB" w:rsidRPr="00AC67EB" w:rsidRDefault="00AC67EB" w:rsidP="00AC67EB">
      <w:pPr>
        <w:pStyle w:val="a7"/>
        <w:numPr>
          <w:ilvl w:val="0"/>
          <w:numId w:val="8"/>
        </w:numPr>
        <w:ind w:leftChars="0"/>
      </w:pPr>
      <w:r>
        <w:t>主体認証情報が他の主体に利用される、</w:t>
      </w:r>
      <w:r w:rsidR="21877845">
        <w:t>または</w:t>
      </w:r>
      <w:r>
        <w:t>利用されるおそれを</w:t>
      </w:r>
      <w:r w:rsidR="004756A8">
        <w:t>利用機関</w:t>
      </w:r>
      <w:r>
        <w:t>が認識した場合に不正アクセスが行われないよう、当該主体認証による情報システムの利用を停止すること。</w:t>
      </w:r>
    </w:p>
    <w:p w14:paraId="6CC0D940" w14:textId="77777777" w:rsidR="00AC67EB" w:rsidRDefault="00AC67EB" w:rsidP="00B54222"/>
    <w:p w14:paraId="6DF09389" w14:textId="49DD8E75" w:rsidR="00631D9E" w:rsidRDefault="003D1E8E" w:rsidP="00B54222">
      <w:r>
        <w:rPr>
          <w:rFonts w:hint="eastAsia"/>
        </w:rPr>
        <w:t>第</w:t>
      </w:r>
      <w:r w:rsidR="007C1832">
        <w:rPr>
          <w:rFonts w:hint="eastAsia"/>
        </w:rPr>
        <w:t>9</w:t>
      </w:r>
      <w:r>
        <w:rPr>
          <w:rFonts w:hint="eastAsia"/>
        </w:rPr>
        <w:t>条　アカウント管理</w:t>
      </w:r>
    </w:p>
    <w:p w14:paraId="70221AA1" w14:textId="0BC86FAC" w:rsidR="005E799A" w:rsidRDefault="00857A41" w:rsidP="00025CFE">
      <w:r>
        <w:t xml:space="preserve">　</w:t>
      </w:r>
      <w:r w:rsidR="6E8EB6E1">
        <w:t>気象研究所</w:t>
      </w:r>
      <w:r w:rsidR="00741E62">
        <w:t>ネットワーク</w:t>
      </w:r>
      <w:r w:rsidR="005E799A">
        <w:t>システム</w:t>
      </w:r>
      <w:r w:rsidR="003964BD">
        <w:t>を利用する</w:t>
      </w:r>
      <w:r w:rsidR="00745B02">
        <w:t>目的で</w:t>
      </w:r>
      <w:r w:rsidR="332630D8">
        <w:t>同所</w:t>
      </w:r>
      <w:r w:rsidR="00907A8F">
        <w:t>により発行</w:t>
      </w:r>
      <w:r w:rsidR="003964BD">
        <w:t>されたアカウント</w:t>
      </w:r>
      <w:r w:rsidR="00F51270">
        <w:t>は</w:t>
      </w:r>
      <w:r w:rsidR="4D2DAA20">
        <w:t>、</w:t>
      </w:r>
      <w:r w:rsidR="00F51270">
        <w:t>利用者の</w:t>
      </w:r>
      <w:r w:rsidR="00907A8F">
        <w:t>責任</w:t>
      </w:r>
      <w:r w:rsidR="00F51270">
        <w:t>において</w:t>
      </w:r>
      <w:r w:rsidR="00907A8F">
        <w:t>適切に管理</w:t>
      </w:r>
      <w:r w:rsidR="37E914D0">
        <w:t>すること</w:t>
      </w:r>
      <w:r w:rsidR="00907A8F">
        <w:t>。</w:t>
      </w:r>
      <w:r w:rsidR="66AFDFEF">
        <w:t>利用者は</w:t>
      </w:r>
      <w:r w:rsidR="00907A8F">
        <w:t>アカウント発行後、速やかに初期</w:t>
      </w:r>
      <w:r w:rsidR="00745B02">
        <w:t>認証情報</w:t>
      </w:r>
      <w:r w:rsidR="00907A8F">
        <w:t>を変更し、これが1週間以内に行われなかった場合は発行したアカウントが削除されることに同意するものとする。</w:t>
      </w:r>
    </w:p>
    <w:p w14:paraId="51EA1A4B" w14:textId="529BFAC5" w:rsidR="00857A41" w:rsidRDefault="00025CFE" w:rsidP="43C9ABEE">
      <w:pPr>
        <w:ind w:firstLineChars="100" w:firstLine="210"/>
        <w:rPr>
          <w:rFonts w:ascii="ＭＳ 明朝" w:hAnsi="ＭＳ 明朝"/>
        </w:rPr>
      </w:pPr>
      <w:r>
        <w:t>また、</w:t>
      </w:r>
      <w:r w:rsidR="29A0CD9F">
        <w:t>利用機関</w:t>
      </w:r>
      <w:r w:rsidR="00F04F87">
        <w:rPr>
          <w:rFonts w:hint="eastAsia"/>
        </w:rPr>
        <w:t>または利用者</w:t>
      </w:r>
      <w:r w:rsidR="29A0CD9F">
        <w:t>の責任において</w:t>
      </w:r>
      <w:r w:rsidR="003D1E8E">
        <w:t>管理</w:t>
      </w:r>
      <w:r w:rsidR="52E0CA36">
        <w:t>される</w:t>
      </w:r>
      <w:r w:rsidR="003D1E8E">
        <w:t>情報処理機器</w:t>
      </w:r>
      <w:r>
        <w:t>においても</w:t>
      </w:r>
      <w:r w:rsidR="003D1E8E" w:rsidRPr="43C9ABEE">
        <w:rPr>
          <w:rFonts w:ascii="ＭＳ 明朝" w:hAnsi="ＭＳ 明朝"/>
        </w:rPr>
        <w:t>アカウントを管理（登録、更新、停止、削除等）するための機能を備え</w:t>
      </w:r>
      <w:r w:rsidRPr="43C9ABEE">
        <w:rPr>
          <w:rFonts w:ascii="ＭＳ 明朝" w:hAnsi="ＭＳ 明朝"/>
        </w:rPr>
        <w:t>ること。</w:t>
      </w:r>
      <w:r w:rsidR="5A4AE711">
        <w:t>利用者は</w:t>
      </w:r>
      <w:r w:rsidRPr="43C9ABEE">
        <w:rPr>
          <w:rFonts w:ascii="ＭＳ 明朝" w:hAnsi="ＭＳ 明朝"/>
        </w:rPr>
        <w:t>英大文字小文字数字記号を含む</w:t>
      </w:r>
      <w:r w:rsidRPr="43C9ABEE">
        <w:t>10</w:t>
      </w:r>
      <w:r w:rsidRPr="43C9ABEE">
        <w:rPr>
          <w:rFonts w:ascii="ＭＳ 明朝" w:hAnsi="ＭＳ 明朝"/>
        </w:rPr>
        <w:t>桁以上またはこれと同等以上の認証情報を設定するか生体認証を設定し、故意または過失によって第三者に知られることがないように管理する他、</w:t>
      </w:r>
      <w:r w:rsidR="00106E9B">
        <w:rPr>
          <w:rFonts w:ascii="ＭＳ 明朝" w:hAnsi="ＭＳ 明朝" w:hint="eastAsia"/>
        </w:rPr>
        <w:t>利用目的が完了した</w:t>
      </w:r>
      <w:r w:rsidRPr="43C9ABEE">
        <w:rPr>
          <w:rFonts w:ascii="ＭＳ 明朝" w:hAnsi="ＭＳ 明朝"/>
        </w:rPr>
        <w:t>場合は速やかに利用を停止すること。</w:t>
      </w:r>
    </w:p>
    <w:p w14:paraId="3B4699A4" w14:textId="77777777" w:rsidR="002E07AC" w:rsidRDefault="002E07AC" w:rsidP="00025CFE">
      <w:pPr>
        <w:rPr>
          <w:rFonts w:ascii="ＭＳ 明朝" w:hAnsi="ＭＳ 明朝"/>
        </w:rPr>
      </w:pPr>
    </w:p>
    <w:p w14:paraId="63DF486A" w14:textId="0AB9D522" w:rsidR="002E07AC" w:rsidRDefault="002E07AC" w:rsidP="002E07AC">
      <w:r>
        <w:rPr>
          <w:rFonts w:hint="eastAsia"/>
        </w:rPr>
        <w:t>第10条　外部からのアクセス制限</w:t>
      </w:r>
    </w:p>
    <w:p w14:paraId="36BAFCAF" w14:textId="044EFAD2" w:rsidR="003D1E8E" w:rsidRDefault="002E07AC" w:rsidP="43C9ABEE">
      <w:r>
        <w:t xml:space="preserve">　</w:t>
      </w:r>
      <w:r w:rsidR="7E4EC937">
        <w:t>気象研究所</w:t>
      </w:r>
      <w:r w:rsidR="00CE7F03">
        <w:t>が</w:t>
      </w:r>
      <w:r w:rsidR="40091C08">
        <w:t>利用者に対して</w:t>
      </w:r>
      <w:r>
        <w:t>気象研究所ネットワークへのリモート接続を許可する場合、</w:t>
      </w:r>
      <w:r w:rsidR="00CE7F03">
        <w:t>DMZへの接続のみを対象とし、通信における識別情報</w:t>
      </w:r>
      <w:r>
        <w:t>によりアクセス制限することに同意すること。</w:t>
      </w:r>
      <w:r w:rsidR="57F97390">
        <w:t>利用機関の責任において</w:t>
      </w:r>
      <w:r>
        <w:t>管理</w:t>
      </w:r>
      <w:r w:rsidR="27AE3567">
        <w:t>される</w:t>
      </w:r>
      <w:r w:rsidR="005E799A">
        <w:t>情報システム</w:t>
      </w:r>
      <w:r>
        <w:t>においても同等の</w:t>
      </w:r>
      <w:r w:rsidR="005D7336">
        <w:t>措置を講じる</w:t>
      </w:r>
      <w:r>
        <w:t>こと。</w:t>
      </w:r>
    </w:p>
    <w:p w14:paraId="1BFA6931" w14:textId="77777777" w:rsidR="002E07AC" w:rsidRDefault="002E07AC" w:rsidP="002E07AC">
      <w:pPr>
        <w:rPr>
          <w:rFonts w:ascii="ＭＳ 明朝" w:hAnsi="ＭＳ 明朝"/>
        </w:rPr>
      </w:pPr>
    </w:p>
    <w:p w14:paraId="4B3C36DD" w14:textId="44855AC8" w:rsidR="003D1E8E" w:rsidRDefault="003D1E8E" w:rsidP="00B54222">
      <w:r>
        <w:rPr>
          <w:rFonts w:ascii="ＭＳ 明朝" w:hAnsi="ＭＳ 明朝" w:hint="eastAsia"/>
        </w:rPr>
        <w:t>第</w:t>
      </w:r>
      <w:r w:rsidR="007C1832" w:rsidRPr="007C1832">
        <w:rPr>
          <w:rFonts w:eastAsiaTheme="minorHAnsi" w:hint="eastAsia"/>
        </w:rPr>
        <w:t>1</w:t>
      </w:r>
      <w:r w:rsidR="002E07AC">
        <w:rPr>
          <w:rFonts w:eastAsiaTheme="minorHAnsi" w:hint="eastAsia"/>
        </w:rPr>
        <w:t>1</w:t>
      </w:r>
      <w:r>
        <w:rPr>
          <w:rFonts w:ascii="ＭＳ 明朝" w:hAnsi="ＭＳ 明朝" w:hint="eastAsia"/>
        </w:rPr>
        <w:t xml:space="preserve">条　</w:t>
      </w:r>
      <w:r w:rsidR="009A064C" w:rsidRPr="007B755E">
        <w:rPr>
          <w:rFonts w:ascii="ＭＳ 明朝" w:hAnsi="ＭＳ 明朝" w:hint="eastAsia"/>
        </w:rPr>
        <w:t>通信経路上の盗聴防止</w:t>
      </w:r>
    </w:p>
    <w:p w14:paraId="643D93BE" w14:textId="27DC8DB4" w:rsidR="003D1E8E" w:rsidRDefault="009A064C" w:rsidP="00B54222">
      <w:r>
        <w:t xml:space="preserve">　</w:t>
      </w:r>
      <w:r w:rsidR="78827B49">
        <w:t>気象研究所</w:t>
      </w:r>
      <w:r>
        <w:t>は通信回線に対する盗聴行為や利用者の</w:t>
      </w:r>
      <w:r w:rsidR="003A0088">
        <w:rPr>
          <w:rFonts w:hint="eastAsia"/>
        </w:rPr>
        <w:t>過失</w:t>
      </w:r>
      <w:r>
        <w:t>による情報漏えいを防止するため、通信を暗号化する機能を提供する。</w:t>
      </w:r>
      <w:r w:rsidR="002E1220">
        <w:t>気象研究所ネットワーク</w:t>
      </w:r>
      <w:r w:rsidR="000C5F3F">
        <w:t>システム</w:t>
      </w:r>
      <w:r w:rsidR="00E40933">
        <w:t>の</w:t>
      </w:r>
      <w:r>
        <w:t>利用</w:t>
      </w:r>
      <w:r w:rsidR="00E40933">
        <w:t>に際して</w:t>
      </w:r>
      <w:r w:rsidR="003A0088">
        <w:rPr>
          <w:rFonts w:hint="eastAsia"/>
        </w:rPr>
        <w:t>は、</w:t>
      </w:r>
      <w:r w:rsidR="74D0E39B">
        <w:t>気象研究所</w:t>
      </w:r>
      <w:r>
        <w:t>の提供する暗号化機能を利用</w:t>
      </w:r>
      <w:r w:rsidR="00E40933">
        <w:t>し、前項までで規定したセキュリティ対策のとられた通信回線を利用</w:t>
      </w:r>
      <w:r>
        <w:t>すること。</w:t>
      </w:r>
    </w:p>
    <w:p w14:paraId="77D0C4AE" w14:textId="77777777" w:rsidR="003D1E8E" w:rsidRDefault="003D1E8E" w:rsidP="00B54222"/>
    <w:p w14:paraId="0FFD1258" w14:textId="4D4514A4" w:rsidR="009A064C" w:rsidRDefault="009A064C" w:rsidP="00B54222">
      <w:r>
        <w:rPr>
          <w:rFonts w:hint="eastAsia"/>
        </w:rPr>
        <w:t>第</w:t>
      </w:r>
      <w:r w:rsidR="007C1832" w:rsidRPr="007C1832">
        <w:rPr>
          <w:rFonts w:eastAsiaTheme="minorHAnsi" w:hint="eastAsia"/>
        </w:rPr>
        <w:t>1</w:t>
      </w:r>
      <w:r w:rsidR="002E07AC">
        <w:rPr>
          <w:rFonts w:eastAsiaTheme="minorHAnsi" w:hint="eastAsia"/>
        </w:rPr>
        <w:t>2</w:t>
      </w:r>
      <w:r>
        <w:rPr>
          <w:rFonts w:hint="eastAsia"/>
        </w:rPr>
        <w:t>条　安全管理措置</w:t>
      </w:r>
    </w:p>
    <w:p w14:paraId="194A4C59" w14:textId="02C05982" w:rsidR="0029132E" w:rsidRDefault="002E1220" w:rsidP="008D66DB">
      <w:pPr>
        <w:pStyle w:val="a7"/>
        <w:ind w:leftChars="10" w:left="21" w:firstLineChars="100" w:firstLine="210"/>
      </w:pPr>
      <w:r>
        <w:t>気象研究所ネットワーク</w:t>
      </w:r>
      <w:r w:rsidR="0029132E">
        <w:t>に</w:t>
      </w:r>
      <w:r w:rsidR="000C5F3F">
        <w:t>リモート</w:t>
      </w:r>
      <w:r w:rsidR="0029132E">
        <w:t>接続する</w:t>
      </w:r>
      <w:r w:rsidR="54EB5F0E">
        <w:t>利用機関</w:t>
      </w:r>
      <w:r w:rsidR="00721E4A">
        <w:t>または利用者</w:t>
      </w:r>
      <w:r w:rsidR="54EB5F0E">
        <w:t>の責任において管理される</w:t>
      </w:r>
      <w:r w:rsidR="0029132E">
        <w:t>情報処理機器は</w:t>
      </w:r>
      <w:r w:rsidR="00451C94">
        <w:t>第三者</w:t>
      </w:r>
      <w:r w:rsidR="00412E04">
        <w:t>に貸与</w:t>
      </w:r>
      <w:r w:rsidR="003018F8">
        <w:t>しないこと。また</w:t>
      </w:r>
      <w:r w:rsidR="00412E04">
        <w:t>、第三者</w:t>
      </w:r>
      <w:r w:rsidR="0029132E">
        <w:t>が利用できないよう</w:t>
      </w:r>
      <w:r w:rsidR="006B4CA7">
        <w:t>設定し</w:t>
      </w:r>
      <w:r w:rsidR="0044340E">
        <w:t>、</w:t>
      </w:r>
      <w:r w:rsidR="0029132E">
        <w:t>保存情報の電磁的記録媒体を暗号化する</w:t>
      </w:r>
      <w:r w:rsidR="003018F8">
        <w:t>こと。</w:t>
      </w:r>
      <w:r w:rsidR="099FA5DC">
        <w:t>その他、</w:t>
      </w:r>
      <w:r w:rsidR="004A77E5">
        <w:t>当該情報処理機器は</w:t>
      </w:r>
      <w:r w:rsidR="00412E04">
        <w:t>常に</w:t>
      </w:r>
      <w:r w:rsidR="00B86A91">
        <w:t>利用機関または</w:t>
      </w:r>
      <w:r w:rsidR="00A320E1">
        <w:t>利用者の責任において</w:t>
      </w:r>
      <w:r w:rsidR="79C3BAD3">
        <w:t>物理的に</w:t>
      </w:r>
      <w:r w:rsidR="00A320E1">
        <w:t>管理可能な状態とし</w:t>
      </w:r>
      <w:r w:rsidR="00412E04">
        <w:t>、</w:t>
      </w:r>
      <w:r w:rsidR="0029132E">
        <w:t>物理的な手段による</w:t>
      </w:r>
      <w:r w:rsidR="0029132E" w:rsidRPr="7B2E2D09">
        <w:rPr>
          <w:rFonts w:ascii="ＭＳ 明朝" w:hAnsi="ＭＳ 明朝"/>
        </w:rPr>
        <w:t>情報搾取行為を防止、検知できるよう</w:t>
      </w:r>
      <w:r w:rsidR="00EE5C43" w:rsidRPr="7B2E2D09">
        <w:rPr>
          <w:rFonts w:ascii="ＭＳ 明朝" w:hAnsi="ＭＳ 明朝"/>
        </w:rPr>
        <w:t>に</w:t>
      </w:r>
      <w:r w:rsidR="0029132E" w:rsidRPr="7B2E2D09">
        <w:rPr>
          <w:rFonts w:ascii="ＭＳ 明朝" w:hAnsi="ＭＳ 明朝"/>
        </w:rPr>
        <w:t>すること。</w:t>
      </w:r>
      <w:r w:rsidR="00002A84" w:rsidRPr="7B2E2D09">
        <w:rPr>
          <w:rFonts w:ascii="ＭＳ 明朝" w:hAnsi="ＭＳ 明朝"/>
        </w:rPr>
        <w:t>遠隔データ消去機能を有する場合は有効化すること。</w:t>
      </w:r>
      <w:r w:rsidR="7C8A055C">
        <w:t>利用者が</w:t>
      </w:r>
      <w:r w:rsidR="00B64C59">
        <w:t>気象研究所ネットワークシステムの</w:t>
      </w:r>
      <w:r w:rsidR="00021B90">
        <w:t>利用を終了</w:t>
      </w:r>
      <w:r w:rsidR="72E9FE12">
        <w:t>する</w:t>
      </w:r>
      <w:r w:rsidR="00021B90">
        <w:t>場合は、</w:t>
      </w:r>
      <w:r w:rsidR="3FB0C5E6">
        <w:t>リモート接続先</w:t>
      </w:r>
      <w:r w:rsidR="00021B90">
        <w:t>の</w:t>
      </w:r>
      <w:r w:rsidR="00B64C59">
        <w:t>情報処理機器</w:t>
      </w:r>
      <w:r w:rsidR="00021B90">
        <w:t>から</w:t>
      </w:r>
      <w:r w:rsidR="00B64C59">
        <w:t>ログアウト</w:t>
      </w:r>
      <w:r w:rsidR="00300D94">
        <w:t>すること。</w:t>
      </w:r>
      <w:r w:rsidR="16E01E6D">
        <w:t>なお、気象研究所ネットワークにリモート接続中の情報処理機器から一定期間以上通信が確認できない場合、気象研究所は当該情報処理機器と気象研究所ネットワークとのリモート接続を遮断する。</w:t>
      </w:r>
    </w:p>
    <w:p w14:paraId="6568BCA1" w14:textId="77777777" w:rsidR="00A26BDE" w:rsidRPr="00A26BDE" w:rsidRDefault="00A26BDE" w:rsidP="00B54222"/>
    <w:p w14:paraId="34FA4C1C" w14:textId="28367578" w:rsidR="00C86E61" w:rsidRDefault="00A26BDE">
      <w:r>
        <w:rPr>
          <w:rFonts w:hint="eastAsia"/>
        </w:rPr>
        <w:t>第1</w:t>
      </w:r>
      <w:r w:rsidR="00857A41">
        <w:rPr>
          <w:rFonts w:hint="eastAsia"/>
        </w:rPr>
        <w:t>3</w:t>
      </w:r>
      <w:r>
        <w:rPr>
          <w:rFonts w:hint="eastAsia"/>
        </w:rPr>
        <w:t xml:space="preserve">条　</w:t>
      </w:r>
      <w:r w:rsidR="00021B90">
        <w:rPr>
          <w:rFonts w:hint="eastAsia"/>
        </w:rPr>
        <w:t>情報セキュリティ対策管理体制の確保</w:t>
      </w:r>
    </w:p>
    <w:p w14:paraId="134747C1" w14:textId="118298AD" w:rsidR="008C1208" w:rsidRDefault="0423E22A" w:rsidP="48694304">
      <w:pPr>
        <w:pStyle w:val="a7"/>
        <w:numPr>
          <w:ilvl w:val="0"/>
          <w:numId w:val="6"/>
        </w:numPr>
        <w:ind w:leftChars="0"/>
      </w:pPr>
      <w:r>
        <w:t>利用機関は、</w:t>
      </w:r>
      <w:r w:rsidR="00300D94">
        <w:t>情報セキュリティ対策管理体制</w:t>
      </w:r>
      <w:r w:rsidR="0D085ECE">
        <w:t>（以下、「管理体制」という。）</w:t>
      </w:r>
      <w:r w:rsidR="008C1208">
        <w:t>を整備し、</w:t>
      </w:r>
      <w:r w:rsidR="00021B90">
        <w:t>別途定める様式で</w:t>
      </w:r>
      <w:r w:rsidR="458E7198">
        <w:t>気象研究所</w:t>
      </w:r>
      <w:r w:rsidR="00300D94">
        <w:t>に</w:t>
      </w:r>
      <w:r w:rsidR="002B0801">
        <w:t>報告</w:t>
      </w:r>
      <w:r w:rsidR="00300D94">
        <w:t>すること。</w:t>
      </w:r>
      <w:r w:rsidR="2D7223B2">
        <w:t>管理</w:t>
      </w:r>
      <w:r w:rsidR="00021B90">
        <w:t>体制を変更した場合は速やかに</w:t>
      </w:r>
      <w:r w:rsidR="6913AAB5">
        <w:t>気象研究所に</w:t>
      </w:r>
      <w:r w:rsidR="00021B90">
        <w:t>その旨を報告すること。</w:t>
      </w:r>
      <w:r w:rsidR="65B39146">
        <w:t>尚</w:t>
      </w:r>
      <w:r w:rsidR="07A2981C">
        <w:t>、気象研究所における管理体制は別途通知する。</w:t>
      </w:r>
    </w:p>
    <w:p w14:paraId="4A1417FB" w14:textId="52335409" w:rsidR="00AC67EB" w:rsidRDefault="00AC67EB" w:rsidP="00AC67EB">
      <w:pPr>
        <w:pStyle w:val="a7"/>
        <w:numPr>
          <w:ilvl w:val="0"/>
          <w:numId w:val="6"/>
        </w:numPr>
        <w:ind w:leftChars="0"/>
      </w:pPr>
      <w:r>
        <w:t>情報セキュリティインシデント発生時は、</w:t>
      </w:r>
      <w:r w:rsidR="00021B90">
        <w:t>前</w:t>
      </w:r>
      <w:r>
        <w:t>項で整備した</w:t>
      </w:r>
      <w:r w:rsidR="62A75144">
        <w:t>管理</w:t>
      </w:r>
      <w:r>
        <w:t>体制に則り、情報セキュリティインシデントの対処に必要な情報を</w:t>
      </w:r>
      <w:r w:rsidR="0BEC4A7C">
        <w:t>気象研究所</w:t>
      </w:r>
      <w:r w:rsidR="003D0D88">
        <w:t>と互いに</w:t>
      </w:r>
      <w:r>
        <w:t>共有すること</w:t>
      </w:r>
      <w:r w:rsidR="00300D94">
        <w:t>。</w:t>
      </w:r>
    </w:p>
    <w:p w14:paraId="65854EC3" w14:textId="77777777" w:rsidR="008C1208" w:rsidRPr="00300D94" w:rsidRDefault="008C1208"/>
    <w:p w14:paraId="3C584195" w14:textId="1D0215B7" w:rsidR="008E308F" w:rsidRDefault="008E308F" w:rsidP="008E308F">
      <w:r>
        <w:rPr>
          <w:rFonts w:hint="eastAsia"/>
        </w:rPr>
        <w:t>第</w:t>
      </w:r>
      <w:r w:rsidR="00A26BDE">
        <w:rPr>
          <w:rFonts w:hint="eastAsia"/>
        </w:rPr>
        <w:t>1</w:t>
      </w:r>
      <w:r w:rsidR="00857A41">
        <w:rPr>
          <w:rFonts w:hint="eastAsia"/>
        </w:rPr>
        <w:t>4</w:t>
      </w:r>
      <w:r>
        <w:rPr>
          <w:rFonts w:hint="eastAsia"/>
        </w:rPr>
        <w:t>条</w:t>
      </w:r>
      <w:r w:rsidR="00A26BDE">
        <w:rPr>
          <w:rFonts w:hint="eastAsia"/>
        </w:rPr>
        <w:t xml:space="preserve">　</w:t>
      </w:r>
      <w:r>
        <w:rPr>
          <w:rFonts w:hint="eastAsia"/>
        </w:rPr>
        <w:t>秘密保持</w:t>
      </w:r>
    </w:p>
    <w:p w14:paraId="78532E59" w14:textId="3EFDD93F" w:rsidR="008E308F" w:rsidRDefault="008E308F" w:rsidP="00A26BDE">
      <w:pPr>
        <w:ind w:firstLineChars="100" w:firstLine="210"/>
      </w:pPr>
      <w:r>
        <w:t>本</w:t>
      </w:r>
      <w:r w:rsidR="004F0A08">
        <w:t>遵守事項</w:t>
      </w:r>
      <w:r>
        <w:t>によりまたはこれらに関連して知り得た</w:t>
      </w:r>
      <w:r w:rsidR="00E40933">
        <w:t>要機密情報に相当する</w:t>
      </w:r>
      <w:r>
        <w:t>業務上の秘密を漏洩</w:t>
      </w:r>
      <w:r w:rsidR="005B1C74">
        <w:t>及び自己のために利用</w:t>
      </w:r>
      <w:r>
        <w:t>し</w:t>
      </w:r>
      <w:r w:rsidR="00565EFD">
        <w:t>てはならない</w:t>
      </w:r>
      <w:r w:rsidR="003243C3">
        <w:t>。</w:t>
      </w:r>
      <w:r>
        <w:t>また</w:t>
      </w:r>
      <w:r w:rsidR="003243C3">
        <w:t>、</w:t>
      </w:r>
      <w:r>
        <w:t>第三者のために利用</w:t>
      </w:r>
      <w:r w:rsidR="003243C3">
        <w:t>も</w:t>
      </w:r>
      <w:r>
        <w:t>しくは利用し得る状態に</w:t>
      </w:r>
      <w:r w:rsidR="1353C381">
        <w:t>し</w:t>
      </w:r>
      <w:r>
        <w:t>てはならない。</w:t>
      </w:r>
      <w:r w:rsidR="00171465">
        <w:t>気象研究所ネットワークシステムの利用終了後も同様とし、</w:t>
      </w:r>
      <w:r w:rsidR="00E40933">
        <w:t>利用目的が完了した</w:t>
      </w:r>
      <w:r w:rsidR="00BA2A9A">
        <w:t>情報</w:t>
      </w:r>
      <w:r w:rsidR="00E40933">
        <w:t>は速やかに削除すること。</w:t>
      </w:r>
      <w:r>
        <w:t xml:space="preserve"> </w:t>
      </w:r>
    </w:p>
    <w:p w14:paraId="2A260B7D" w14:textId="7CC41C18" w:rsidR="008E308F" w:rsidRDefault="008E308F" w:rsidP="008E308F"/>
    <w:p w14:paraId="0A0B7C72" w14:textId="27D44B0F" w:rsidR="00CE7F03" w:rsidRDefault="00CE7F03" w:rsidP="008E308F">
      <w:r>
        <w:rPr>
          <w:rFonts w:hint="eastAsia"/>
        </w:rPr>
        <w:t xml:space="preserve">第15条　</w:t>
      </w:r>
      <w:r w:rsidR="00220F62">
        <w:rPr>
          <w:rFonts w:hint="eastAsia"/>
        </w:rPr>
        <w:t>セキュリティ教育の</w:t>
      </w:r>
      <w:r w:rsidR="00D237DF">
        <w:rPr>
          <w:rFonts w:hint="eastAsia"/>
        </w:rPr>
        <w:t>受講</w:t>
      </w:r>
    </w:p>
    <w:p w14:paraId="4259E08B" w14:textId="5473069C" w:rsidR="00CE7F03" w:rsidRDefault="00220F62" w:rsidP="008E308F">
      <w:r>
        <w:t xml:space="preserve">　利用者は、</w:t>
      </w:r>
      <w:r w:rsidR="71174B51">
        <w:t>気象研究所</w:t>
      </w:r>
      <w:r>
        <w:t>が</w:t>
      </w:r>
      <w:r w:rsidR="00BB41F1">
        <w:rPr>
          <w:rFonts w:hint="eastAsia"/>
        </w:rPr>
        <w:t>気象庁職員以外も対象として</w:t>
      </w:r>
      <w:r>
        <w:t>定期的に実施する</w:t>
      </w:r>
      <w:r w:rsidR="00CD5B0E">
        <w:rPr>
          <w:rFonts w:hint="eastAsia"/>
        </w:rPr>
        <w:t>情報</w:t>
      </w:r>
      <w:r>
        <w:t>セキュリティ対策に関する教育を受講</w:t>
      </w:r>
      <w:r w:rsidR="007C4C22">
        <w:t>すること。</w:t>
      </w:r>
    </w:p>
    <w:p w14:paraId="4032466F" w14:textId="22ACAAEB" w:rsidR="009D24D3" w:rsidRPr="00A26BDE" w:rsidRDefault="009D24D3" w:rsidP="008E308F"/>
    <w:p w14:paraId="2DCDBC9A" w14:textId="240E13DB" w:rsidR="008E308F" w:rsidRDefault="00A26BDE" w:rsidP="002E1220">
      <w:r>
        <w:t>第1</w:t>
      </w:r>
      <w:r w:rsidR="4A9CE322">
        <w:t>6</w:t>
      </w:r>
      <w:r>
        <w:t xml:space="preserve">条　</w:t>
      </w:r>
      <w:r w:rsidR="0B1A713A">
        <w:t>遵守事項</w:t>
      </w:r>
      <w:r w:rsidR="002E1220">
        <w:t>の変更</w:t>
      </w:r>
    </w:p>
    <w:p w14:paraId="52A1CBBC" w14:textId="4ABABA71" w:rsidR="002E1220" w:rsidRPr="00A26BDE" w:rsidRDefault="002E1220" w:rsidP="48694304">
      <w:r>
        <w:t xml:space="preserve">　</w:t>
      </w:r>
      <w:r w:rsidR="4B3CC1DD">
        <w:t>気象研究所</w:t>
      </w:r>
      <w:r>
        <w:t>は</w:t>
      </w:r>
      <w:r w:rsidR="305B0433">
        <w:t>、</w:t>
      </w:r>
      <w:r w:rsidR="002D50BF">
        <w:t>気象研究所ネットワーク</w:t>
      </w:r>
      <w:r w:rsidR="00793CDD">
        <w:t>システムの適切かつ効率的な利用を図</w:t>
      </w:r>
      <w:r w:rsidR="2F0EC9C0">
        <w:t>るため</w:t>
      </w:r>
      <w:r w:rsidR="003D0D88">
        <w:t>、</w:t>
      </w:r>
      <w:r w:rsidR="00793CDD">
        <w:t>研究業務の推進に資する</w:t>
      </w:r>
      <w:r w:rsidR="439DEE3B">
        <w:t>場合</w:t>
      </w:r>
      <w:r w:rsidR="00793CDD">
        <w:t>、</w:t>
      </w:r>
      <w:r w:rsidR="375C2CEE">
        <w:t>利用機関または</w:t>
      </w:r>
      <w:r w:rsidR="1A9E1BFE">
        <w:t>利用者の</w:t>
      </w:r>
      <w:r>
        <w:t>個別の同意を要せず本</w:t>
      </w:r>
      <w:r w:rsidR="48EE42E3">
        <w:t>遵守事項</w:t>
      </w:r>
      <w:r>
        <w:t>を変更</w:t>
      </w:r>
      <w:r w:rsidR="003B0A36">
        <w:rPr>
          <w:rFonts w:hint="eastAsia"/>
        </w:rPr>
        <w:t>する</w:t>
      </w:r>
      <w:r w:rsidR="02215536">
        <w:t>。</w:t>
      </w:r>
      <w:r w:rsidR="4FA09BE2">
        <w:t>本遵守事項の変更にあたり、</w:t>
      </w:r>
      <w:r w:rsidR="097F964E">
        <w:t>気象研究所は</w:t>
      </w:r>
      <w:r w:rsidR="04F97C85">
        <w:t>利用機関または</w:t>
      </w:r>
      <w:r w:rsidR="097F964E">
        <w:t>利用者</w:t>
      </w:r>
      <w:r w:rsidR="00793CDD">
        <w:t>に対し</w:t>
      </w:r>
      <w:r w:rsidR="1C557E28">
        <w:t>、</w:t>
      </w:r>
      <w:r w:rsidR="00793CDD">
        <w:t>事前に本</w:t>
      </w:r>
      <w:r w:rsidR="001E0CB5">
        <w:t>遵守事項</w:t>
      </w:r>
      <w:r w:rsidR="00793CDD">
        <w:t>を変更する旨及び</w:t>
      </w:r>
      <w:r w:rsidR="001E0CB5">
        <w:t>変更</w:t>
      </w:r>
      <w:r w:rsidR="00793CDD">
        <w:t>内容並びにその効力発生時期を通知する。</w:t>
      </w:r>
    </w:p>
    <w:p w14:paraId="04FBEF8E" w14:textId="6CF029F6" w:rsidR="00C86E61" w:rsidRDefault="00C86E61" w:rsidP="008D66DB">
      <w:pPr>
        <w:rPr>
          <w:rFonts w:hint="eastAsia"/>
        </w:rPr>
      </w:pPr>
    </w:p>
    <w:sectPr w:rsidR="00C86E61">
      <w:headerReference w:type="default" r:id="rId11"/>
      <w:footerReference w:type="defaul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A44052" w14:textId="77777777" w:rsidR="00325BBD" w:rsidRDefault="00325BBD" w:rsidP="00706D2F">
      <w:r>
        <w:separator/>
      </w:r>
    </w:p>
  </w:endnote>
  <w:endnote w:type="continuationSeparator" w:id="0">
    <w:p w14:paraId="622B31A3" w14:textId="77777777" w:rsidR="00325BBD" w:rsidRDefault="00325BBD" w:rsidP="00706D2F">
      <w:r>
        <w:continuationSeparator/>
      </w:r>
    </w:p>
  </w:endnote>
  <w:endnote w:type="continuationNotice" w:id="1">
    <w:p w14:paraId="09BDE648" w14:textId="77777777" w:rsidR="00325BBD" w:rsidRDefault="00325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03118572" w14:paraId="023BC577" w14:textId="77777777" w:rsidTr="507FC03F">
      <w:trPr>
        <w:trHeight w:val="300"/>
      </w:trPr>
      <w:tc>
        <w:tcPr>
          <w:tcW w:w="2830" w:type="dxa"/>
        </w:tcPr>
        <w:p w14:paraId="61746BDA" w14:textId="3D52CABC" w:rsidR="03118572" w:rsidRDefault="03118572" w:rsidP="03118572">
          <w:pPr>
            <w:pStyle w:val="a3"/>
            <w:ind w:left="-115"/>
            <w:jc w:val="left"/>
          </w:pPr>
        </w:p>
      </w:tc>
      <w:tc>
        <w:tcPr>
          <w:tcW w:w="2830" w:type="dxa"/>
        </w:tcPr>
        <w:p w14:paraId="4E293926" w14:textId="5CF4C4BE" w:rsidR="03118572" w:rsidRDefault="03118572" w:rsidP="03118572">
          <w:pPr>
            <w:pStyle w:val="a3"/>
            <w:jc w:val="center"/>
          </w:pPr>
          <w:r>
            <w:fldChar w:fldCharType="begin"/>
          </w:r>
          <w:r>
            <w:instrText>PAGE</w:instrText>
          </w:r>
          <w:r>
            <w:fldChar w:fldCharType="separate"/>
          </w:r>
          <w:r w:rsidR="00375677">
            <w:rPr>
              <w:noProof/>
            </w:rPr>
            <w:t>1</w:t>
          </w:r>
          <w:r>
            <w:fldChar w:fldCharType="end"/>
          </w:r>
        </w:p>
      </w:tc>
      <w:tc>
        <w:tcPr>
          <w:tcW w:w="2830" w:type="dxa"/>
        </w:tcPr>
        <w:p w14:paraId="2FBADFD8" w14:textId="71FDFAEA" w:rsidR="03118572" w:rsidRDefault="03118572" w:rsidP="03118572">
          <w:pPr>
            <w:pStyle w:val="a3"/>
            <w:ind w:right="-115"/>
            <w:jc w:val="right"/>
          </w:pPr>
        </w:p>
      </w:tc>
    </w:tr>
  </w:tbl>
  <w:p w14:paraId="02C634B3" w14:textId="2A240105" w:rsidR="03118572" w:rsidRDefault="03118572" w:rsidP="0311857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FF62E9" w14:textId="77777777" w:rsidR="00325BBD" w:rsidRDefault="00325BBD" w:rsidP="00706D2F">
      <w:r>
        <w:separator/>
      </w:r>
    </w:p>
  </w:footnote>
  <w:footnote w:type="continuationSeparator" w:id="0">
    <w:p w14:paraId="7A56876E" w14:textId="77777777" w:rsidR="00325BBD" w:rsidRDefault="00325BBD" w:rsidP="00706D2F">
      <w:r>
        <w:continuationSeparator/>
      </w:r>
    </w:p>
  </w:footnote>
  <w:footnote w:type="continuationNotice" w:id="1">
    <w:p w14:paraId="7C67B80A" w14:textId="77777777" w:rsidR="00325BBD" w:rsidRDefault="00325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03118572" w14:paraId="77DDCB4C" w14:textId="77777777" w:rsidTr="03118572">
      <w:trPr>
        <w:trHeight w:val="300"/>
      </w:trPr>
      <w:tc>
        <w:tcPr>
          <w:tcW w:w="2830" w:type="dxa"/>
        </w:tcPr>
        <w:p w14:paraId="11EF9AF4" w14:textId="74667A24" w:rsidR="03118572" w:rsidRDefault="03118572" w:rsidP="03118572">
          <w:pPr>
            <w:pStyle w:val="a3"/>
            <w:ind w:left="-115"/>
            <w:jc w:val="left"/>
          </w:pPr>
        </w:p>
      </w:tc>
      <w:tc>
        <w:tcPr>
          <w:tcW w:w="2830" w:type="dxa"/>
        </w:tcPr>
        <w:p w14:paraId="6C789223" w14:textId="659CD300" w:rsidR="03118572" w:rsidRDefault="03118572" w:rsidP="03118572">
          <w:pPr>
            <w:pStyle w:val="a3"/>
            <w:jc w:val="center"/>
          </w:pPr>
        </w:p>
      </w:tc>
      <w:tc>
        <w:tcPr>
          <w:tcW w:w="2830" w:type="dxa"/>
        </w:tcPr>
        <w:p w14:paraId="041F3867" w14:textId="2D9EDA03" w:rsidR="03118572" w:rsidRDefault="03118572" w:rsidP="00375677">
          <w:pPr>
            <w:pStyle w:val="a3"/>
            <w:ind w:right="-115"/>
            <w:jc w:val="right"/>
          </w:pPr>
          <w:r>
            <w:t>令和6年1</w:t>
          </w:r>
          <w:r w:rsidR="009621DD">
            <w:rPr>
              <w:rFonts w:hint="eastAsia"/>
            </w:rPr>
            <w:t>1</w:t>
          </w:r>
          <w:r>
            <w:t>月</w:t>
          </w:r>
          <w:r w:rsidR="008D66DB">
            <w:rPr>
              <w:rFonts w:hint="eastAsia"/>
            </w:rPr>
            <w:t>11</w:t>
          </w:r>
          <w:r>
            <w:t>日制定</w:t>
          </w:r>
        </w:p>
      </w:tc>
    </w:tr>
  </w:tbl>
  <w:p w14:paraId="4A7FCEB5" w14:textId="36F2CD4E" w:rsidR="03118572" w:rsidRDefault="03118572" w:rsidP="0311857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D6214"/>
    <w:multiLevelType w:val="hybridMultilevel"/>
    <w:tmpl w:val="AA32B53C"/>
    <w:lvl w:ilvl="0" w:tplc="504283C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9830F21"/>
    <w:multiLevelType w:val="hybridMultilevel"/>
    <w:tmpl w:val="21D0AB4A"/>
    <w:lvl w:ilvl="0" w:tplc="504283C2">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10025FF1"/>
    <w:multiLevelType w:val="hybridMultilevel"/>
    <w:tmpl w:val="6EC63F52"/>
    <w:lvl w:ilvl="0" w:tplc="F1C0E374">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DC5B47"/>
    <w:multiLevelType w:val="hybridMultilevel"/>
    <w:tmpl w:val="115086A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4D76C6"/>
    <w:multiLevelType w:val="multilevel"/>
    <w:tmpl w:val="5F0A987A"/>
    <w:lvl w:ilvl="0">
      <w:start w:val="1"/>
      <w:numFmt w:val="upperRoman"/>
      <w:pStyle w:val="1"/>
      <w:lvlText w:val="%1"/>
      <w:lvlJc w:val="left"/>
      <w:pPr>
        <w:ind w:left="420" w:hanging="420"/>
      </w:pPr>
      <w:rPr>
        <w:rFonts w:asciiTheme="minorEastAsia" w:eastAsia="ＭＳ 明朝" w:hAnsiTheme="minorEastAsia" w:hint="eastAsia"/>
      </w:rPr>
    </w:lvl>
    <w:lvl w:ilvl="1">
      <w:start w:val="1"/>
      <w:numFmt w:val="decimal"/>
      <w:pStyle w:val="2"/>
      <w:lvlText w:val="%2"/>
      <w:lvlJc w:val="left"/>
      <w:pPr>
        <w:ind w:left="703" w:hanging="419"/>
      </w:pPr>
      <w:rPr>
        <w:rFonts w:ascii="ＭＳ 明朝" w:eastAsia="ＭＳ 明朝" w:hAnsi="ＭＳ 明朝" w:hint="eastAsia"/>
      </w:rPr>
    </w:lvl>
    <w:lvl w:ilvl="2">
      <w:start w:val="1"/>
      <w:numFmt w:val="upperLetter"/>
      <w:pStyle w:val="3"/>
      <w:lvlText w:val="%3"/>
      <w:lvlJc w:val="left"/>
      <w:pPr>
        <w:ind w:left="420" w:hanging="420"/>
      </w:pPr>
      <w:rPr>
        <w:rFonts w:asciiTheme="minorHAnsi" w:eastAsia="ＭＳ 明朝" w:hAnsiTheme="minorHAnsi" w:hint="eastAsia"/>
      </w:rPr>
    </w:lvl>
    <w:lvl w:ilvl="3">
      <w:start w:val="1"/>
      <w:numFmt w:val="decimal"/>
      <w:pStyle w:val="4"/>
      <w:lvlText w:val="(%4)"/>
      <w:lvlJc w:val="left"/>
      <w:pPr>
        <w:ind w:left="964" w:hanging="454"/>
      </w:pPr>
      <w:rPr>
        <w:rFonts w:ascii="ＭＳ 明朝" w:eastAsia="ＭＳ 明朝" w:hAnsi="ＭＳ 明朝" w:hint="eastAsia"/>
      </w:rPr>
    </w:lvl>
    <w:lvl w:ilvl="4">
      <w:start w:val="1"/>
      <w:numFmt w:val="decimalFullWidth"/>
      <w:pStyle w:val="5"/>
      <w:lvlText w:val="%5."/>
      <w:lvlJc w:val="left"/>
      <w:pPr>
        <w:ind w:left="1432" w:hanging="440"/>
      </w:pPr>
      <w:rPr>
        <w:rFonts w:hint="eastAsia"/>
      </w:rPr>
    </w:lvl>
    <w:lvl w:ilvl="5">
      <w:start w:val="1"/>
      <w:numFmt w:val="aiueo"/>
      <w:pStyle w:val="6"/>
      <w:lvlText w:val="(%6)"/>
      <w:lvlJc w:val="left"/>
      <w:pPr>
        <w:ind w:left="1554" w:hanging="420"/>
      </w:pPr>
      <w:rPr>
        <w:rFonts w:ascii="ＭＳ 明朝" w:eastAsia="ＭＳ 明朝" w:hAnsi="ＭＳ 明朝" w:hint="eastAsia"/>
      </w:rPr>
    </w:lvl>
    <w:lvl w:ilvl="6">
      <w:start w:val="1"/>
      <w:numFmt w:val="lowerLetter"/>
      <w:pStyle w:val="7"/>
      <w:lvlText w:val="%7"/>
      <w:lvlJc w:val="left"/>
      <w:pPr>
        <w:ind w:left="1837" w:hanging="419"/>
      </w:pPr>
      <w:rPr>
        <w:rFonts w:hint="eastAsia"/>
      </w:rPr>
    </w:lvl>
    <w:lvl w:ilvl="7">
      <w:start w:val="1"/>
      <w:numFmt w:val="aiueoFullWidth"/>
      <w:lvlText w:val="(%8)"/>
      <w:lvlJc w:val="left"/>
      <w:pPr>
        <w:ind w:left="3360" w:hanging="420"/>
      </w:pPr>
      <w:rPr>
        <w:rFonts w:hint="eastAsia"/>
      </w:rPr>
    </w:lvl>
    <w:lvl w:ilvl="8">
      <w:start w:val="1"/>
      <w:numFmt w:val="japaneseLegal"/>
      <w:lvlText w:val="%9"/>
      <w:lvlJc w:val="left"/>
      <w:pPr>
        <w:ind w:left="3780" w:hanging="420"/>
      </w:pPr>
      <w:rPr>
        <w:rFonts w:hint="eastAsia"/>
      </w:rPr>
    </w:lvl>
  </w:abstractNum>
  <w:abstractNum w:abstractNumId="5" w15:restartNumberingAfterBreak="0">
    <w:nsid w:val="6DD67946"/>
    <w:multiLevelType w:val="hybridMultilevel"/>
    <w:tmpl w:val="99222728"/>
    <w:lvl w:ilvl="0" w:tplc="504283C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55F1588"/>
    <w:multiLevelType w:val="hybridMultilevel"/>
    <w:tmpl w:val="4F6C4D64"/>
    <w:lvl w:ilvl="0" w:tplc="504283C2">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E2F190C"/>
    <w:multiLevelType w:val="hybridMultilevel"/>
    <w:tmpl w:val="AB9CF4F6"/>
    <w:lvl w:ilvl="0" w:tplc="9F089D4C">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FC6111D"/>
    <w:multiLevelType w:val="hybridMultilevel"/>
    <w:tmpl w:val="7DA6D44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46898757">
    <w:abstractNumId w:val="2"/>
  </w:num>
  <w:num w:numId="2" w16cid:durableId="896282325">
    <w:abstractNumId w:val="4"/>
  </w:num>
  <w:num w:numId="3" w16cid:durableId="1800103308">
    <w:abstractNumId w:val="8"/>
  </w:num>
  <w:num w:numId="4" w16cid:durableId="487870008">
    <w:abstractNumId w:val="7"/>
  </w:num>
  <w:num w:numId="5" w16cid:durableId="259412553">
    <w:abstractNumId w:val="1"/>
  </w:num>
  <w:num w:numId="6" w16cid:durableId="1267349460">
    <w:abstractNumId w:val="6"/>
  </w:num>
  <w:num w:numId="7" w16cid:durableId="241724472">
    <w:abstractNumId w:val="5"/>
  </w:num>
  <w:num w:numId="8" w16cid:durableId="986780345">
    <w:abstractNumId w:val="0"/>
  </w:num>
  <w:num w:numId="9" w16cid:durableId="14712481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639"/>
    <w:rsid w:val="00002A84"/>
    <w:rsid w:val="00004EB7"/>
    <w:rsid w:val="00021B90"/>
    <w:rsid w:val="00025CFE"/>
    <w:rsid w:val="00047D10"/>
    <w:rsid w:val="00065AA3"/>
    <w:rsid w:val="000919D3"/>
    <w:rsid w:val="000968D9"/>
    <w:rsid w:val="000A00B7"/>
    <w:rsid w:val="000A77C4"/>
    <w:rsid w:val="000B77C1"/>
    <w:rsid w:val="000C5F3F"/>
    <w:rsid w:val="000E5CBA"/>
    <w:rsid w:val="00102BE8"/>
    <w:rsid w:val="00106E9B"/>
    <w:rsid w:val="001435E2"/>
    <w:rsid w:val="00143E39"/>
    <w:rsid w:val="0015588B"/>
    <w:rsid w:val="001676EE"/>
    <w:rsid w:val="00171465"/>
    <w:rsid w:val="00187D82"/>
    <w:rsid w:val="001952DC"/>
    <w:rsid w:val="001B0824"/>
    <w:rsid w:val="001B2F82"/>
    <w:rsid w:val="001D06A2"/>
    <w:rsid w:val="001D2C82"/>
    <w:rsid w:val="001E0CB5"/>
    <w:rsid w:val="001F76C1"/>
    <w:rsid w:val="002017E1"/>
    <w:rsid w:val="002130E0"/>
    <w:rsid w:val="00220F62"/>
    <w:rsid w:val="00244E07"/>
    <w:rsid w:val="002557F7"/>
    <w:rsid w:val="00285FBF"/>
    <w:rsid w:val="0029132E"/>
    <w:rsid w:val="002A71ED"/>
    <w:rsid w:val="002B0801"/>
    <w:rsid w:val="002D50BF"/>
    <w:rsid w:val="002D63E4"/>
    <w:rsid w:val="002E07AC"/>
    <w:rsid w:val="002E1220"/>
    <w:rsid w:val="002E3439"/>
    <w:rsid w:val="002F1F0B"/>
    <w:rsid w:val="00300D94"/>
    <w:rsid w:val="003018F8"/>
    <w:rsid w:val="00304587"/>
    <w:rsid w:val="00320EE9"/>
    <w:rsid w:val="00322C14"/>
    <w:rsid w:val="003243C3"/>
    <w:rsid w:val="00325BBD"/>
    <w:rsid w:val="00333B89"/>
    <w:rsid w:val="00344602"/>
    <w:rsid w:val="003463D3"/>
    <w:rsid w:val="00351622"/>
    <w:rsid w:val="0035169D"/>
    <w:rsid w:val="0036771E"/>
    <w:rsid w:val="0037059C"/>
    <w:rsid w:val="00375677"/>
    <w:rsid w:val="0037640A"/>
    <w:rsid w:val="003964BD"/>
    <w:rsid w:val="003A0088"/>
    <w:rsid w:val="003B0A36"/>
    <w:rsid w:val="003D0D88"/>
    <w:rsid w:val="003D1E8E"/>
    <w:rsid w:val="003D461E"/>
    <w:rsid w:val="003D78C4"/>
    <w:rsid w:val="003E0A25"/>
    <w:rsid w:val="003E6B09"/>
    <w:rsid w:val="003F7DEE"/>
    <w:rsid w:val="00403B44"/>
    <w:rsid w:val="00412E04"/>
    <w:rsid w:val="004319CE"/>
    <w:rsid w:val="0043783F"/>
    <w:rsid w:val="0044340E"/>
    <w:rsid w:val="0044B0E3"/>
    <w:rsid w:val="004500CB"/>
    <w:rsid w:val="00451C94"/>
    <w:rsid w:val="00452376"/>
    <w:rsid w:val="004679C8"/>
    <w:rsid w:val="004756A8"/>
    <w:rsid w:val="00475764"/>
    <w:rsid w:val="00485908"/>
    <w:rsid w:val="00494103"/>
    <w:rsid w:val="004952CE"/>
    <w:rsid w:val="004A0310"/>
    <w:rsid w:val="004A10A7"/>
    <w:rsid w:val="004A77E5"/>
    <w:rsid w:val="004C32E9"/>
    <w:rsid w:val="004F0A08"/>
    <w:rsid w:val="004F1F92"/>
    <w:rsid w:val="00505E3C"/>
    <w:rsid w:val="00507B0E"/>
    <w:rsid w:val="0052545D"/>
    <w:rsid w:val="00525FCE"/>
    <w:rsid w:val="005332AA"/>
    <w:rsid w:val="00544291"/>
    <w:rsid w:val="00565D88"/>
    <w:rsid w:val="00565EFD"/>
    <w:rsid w:val="0057181E"/>
    <w:rsid w:val="00572010"/>
    <w:rsid w:val="005760F5"/>
    <w:rsid w:val="0059228F"/>
    <w:rsid w:val="005A78D4"/>
    <w:rsid w:val="005B1C74"/>
    <w:rsid w:val="005D7336"/>
    <w:rsid w:val="005E4D71"/>
    <w:rsid w:val="005E5220"/>
    <w:rsid w:val="005E799A"/>
    <w:rsid w:val="005F1779"/>
    <w:rsid w:val="005F49C9"/>
    <w:rsid w:val="00600404"/>
    <w:rsid w:val="00600A03"/>
    <w:rsid w:val="00631D9E"/>
    <w:rsid w:val="0063493D"/>
    <w:rsid w:val="00666466"/>
    <w:rsid w:val="006B4CA7"/>
    <w:rsid w:val="006B50DE"/>
    <w:rsid w:val="006C2DFB"/>
    <w:rsid w:val="006D3883"/>
    <w:rsid w:val="006D440C"/>
    <w:rsid w:val="006F0B85"/>
    <w:rsid w:val="006F0F9C"/>
    <w:rsid w:val="006F1C75"/>
    <w:rsid w:val="006F5B33"/>
    <w:rsid w:val="00706D2F"/>
    <w:rsid w:val="007202EE"/>
    <w:rsid w:val="00721E4A"/>
    <w:rsid w:val="00741E62"/>
    <w:rsid w:val="00745B02"/>
    <w:rsid w:val="00747639"/>
    <w:rsid w:val="00755B5A"/>
    <w:rsid w:val="00762D82"/>
    <w:rsid w:val="007675F1"/>
    <w:rsid w:val="007706C1"/>
    <w:rsid w:val="00792920"/>
    <w:rsid w:val="00793CDD"/>
    <w:rsid w:val="007B0C59"/>
    <w:rsid w:val="007B49BF"/>
    <w:rsid w:val="007C1832"/>
    <w:rsid w:val="007C4C22"/>
    <w:rsid w:val="007E2C76"/>
    <w:rsid w:val="00800C04"/>
    <w:rsid w:val="00814728"/>
    <w:rsid w:val="00823EB9"/>
    <w:rsid w:val="00857A41"/>
    <w:rsid w:val="00880062"/>
    <w:rsid w:val="00881887"/>
    <w:rsid w:val="008906BA"/>
    <w:rsid w:val="008932F1"/>
    <w:rsid w:val="008956E3"/>
    <w:rsid w:val="008C1208"/>
    <w:rsid w:val="008D66DB"/>
    <w:rsid w:val="008D71A4"/>
    <w:rsid w:val="008E308F"/>
    <w:rsid w:val="008E6647"/>
    <w:rsid w:val="00907391"/>
    <w:rsid w:val="00907A8F"/>
    <w:rsid w:val="00931AC8"/>
    <w:rsid w:val="00944732"/>
    <w:rsid w:val="009621DD"/>
    <w:rsid w:val="00973ADD"/>
    <w:rsid w:val="00981461"/>
    <w:rsid w:val="00981CBB"/>
    <w:rsid w:val="00985476"/>
    <w:rsid w:val="009A064C"/>
    <w:rsid w:val="009C362C"/>
    <w:rsid w:val="009C7D41"/>
    <w:rsid w:val="009D24D3"/>
    <w:rsid w:val="009E65A8"/>
    <w:rsid w:val="009F56BC"/>
    <w:rsid w:val="00A26BDE"/>
    <w:rsid w:val="00A320E1"/>
    <w:rsid w:val="00A5697B"/>
    <w:rsid w:val="00A63008"/>
    <w:rsid w:val="00A76D42"/>
    <w:rsid w:val="00AB767B"/>
    <w:rsid w:val="00AC67EB"/>
    <w:rsid w:val="00AE3218"/>
    <w:rsid w:val="00AE55D4"/>
    <w:rsid w:val="00AF39A2"/>
    <w:rsid w:val="00AF5D54"/>
    <w:rsid w:val="00B1487D"/>
    <w:rsid w:val="00B16DF6"/>
    <w:rsid w:val="00B20F87"/>
    <w:rsid w:val="00B54222"/>
    <w:rsid w:val="00B56E3B"/>
    <w:rsid w:val="00B64C59"/>
    <w:rsid w:val="00B74626"/>
    <w:rsid w:val="00B8470C"/>
    <w:rsid w:val="00B86A91"/>
    <w:rsid w:val="00B915F6"/>
    <w:rsid w:val="00BA0596"/>
    <w:rsid w:val="00BA2A9A"/>
    <w:rsid w:val="00BA306A"/>
    <w:rsid w:val="00BA44C5"/>
    <w:rsid w:val="00BA7689"/>
    <w:rsid w:val="00BB3DD3"/>
    <w:rsid w:val="00BB41F1"/>
    <w:rsid w:val="00BD3778"/>
    <w:rsid w:val="00BE3402"/>
    <w:rsid w:val="00C258EE"/>
    <w:rsid w:val="00C2764D"/>
    <w:rsid w:val="00C30C53"/>
    <w:rsid w:val="00C35E0A"/>
    <w:rsid w:val="00C41E66"/>
    <w:rsid w:val="00C5414F"/>
    <w:rsid w:val="00C62CE5"/>
    <w:rsid w:val="00C63901"/>
    <w:rsid w:val="00C86E61"/>
    <w:rsid w:val="00CC0EAE"/>
    <w:rsid w:val="00CD5B0E"/>
    <w:rsid w:val="00CE7F03"/>
    <w:rsid w:val="00CF0F08"/>
    <w:rsid w:val="00CF63AA"/>
    <w:rsid w:val="00D13AFF"/>
    <w:rsid w:val="00D13C45"/>
    <w:rsid w:val="00D21697"/>
    <w:rsid w:val="00D237DF"/>
    <w:rsid w:val="00D26BE0"/>
    <w:rsid w:val="00D60B5D"/>
    <w:rsid w:val="00D61B38"/>
    <w:rsid w:val="00D7575C"/>
    <w:rsid w:val="00D85656"/>
    <w:rsid w:val="00DB7D69"/>
    <w:rsid w:val="00DC7BAF"/>
    <w:rsid w:val="00DC9776"/>
    <w:rsid w:val="00DF2883"/>
    <w:rsid w:val="00E407C4"/>
    <w:rsid w:val="00E40933"/>
    <w:rsid w:val="00E54405"/>
    <w:rsid w:val="00E562C5"/>
    <w:rsid w:val="00E848AC"/>
    <w:rsid w:val="00E92D75"/>
    <w:rsid w:val="00E95DF0"/>
    <w:rsid w:val="00EA07D7"/>
    <w:rsid w:val="00EE0319"/>
    <w:rsid w:val="00EE5C43"/>
    <w:rsid w:val="00EF3EAB"/>
    <w:rsid w:val="00EF5849"/>
    <w:rsid w:val="00F0218C"/>
    <w:rsid w:val="00F04F87"/>
    <w:rsid w:val="00F30366"/>
    <w:rsid w:val="00F37FE6"/>
    <w:rsid w:val="00F4605D"/>
    <w:rsid w:val="00F50A8A"/>
    <w:rsid w:val="00F51270"/>
    <w:rsid w:val="00F59C91"/>
    <w:rsid w:val="00F64185"/>
    <w:rsid w:val="00F67525"/>
    <w:rsid w:val="00F74893"/>
    <w:rsid w:val="00F76D66"/>
    <w:rsid w:val="00F80398"/>
    <w:rsid w:val="00F91E77"/>
    <w:rsid w:val="00F96D50"/>
    <w:rsid w:val="00FA21CC"/>
    <w:rsid w:val="00FD719A"/>
    <w:rsid w:val="00FE2D22"/>
    <w:rsid w:val="01716A1A"/>
    <w:rsid w:val="01D662D6"/>
    <w:rsid w:val="02215536"/>
    <w:rsid w:val="0304E97E"/>
    <w:rsid w:val="03118572"/>
    <w:rsid w:val="0329E8C0"/>
    <w:rsid w:val="0423E22A"/>
    <w:rsid w:val="042D3ADE"/>
    <w:rsid w:val="045D6D87"/>
    <w:rsid w:val="049A2D83"/>
    <w:rsid w:val="04F97C85"/>
    <w:rsid w:val="050F70FD"/>
    <w:rsid w:val="06A966CB"/>
    <w:rsid w:val="06AD01B1"/>
    <w:rsid w:val="06E9B000"/>
    <w:rsid w:val="071627FE"/>
    <w:rsid w:val="076AE2B9"/>
    <w:rsid w:val="079AC511"/>
    <w:rsid w:val="07A2981C"/>
    <w:rsid w:val="07B2F457"/>
    <w:rsid w:val="08165155"/>
    <w:rsid w:val="08B139D2"/>
    <w:rsid w:val="095614A5"/>
    <w:rsid w:val="097139C5"/>
    <w:rsid w:val="097F964E"/>
    <w:rsid w:val="099FA5DC"/>
    <w:rsid w:val="09C0A077"/>
    <w:rsid w:val="0A34C672"/>
    <w:rsid w:val="0AA3201B"/>
    <w:rsid w:val="0B1A713A"/>
    <w:rsid w:val="0BEC4A7C"/>
    <w:rsid w:val="0BF7D995"/>
    <w:rsid w:val="0C53C6A8"/>
    <w:rsid w:val="0C573B39"/>
    <w:rsid w:val="0C74C080"/>
    <w:rsid w:val="0CAD9C05"/>
    <w:rsid w:val="0D085ECE"/>
    <w:rsid w:val="0D29D24C"/>
    <w:rsid w:val="0D37885F"/>
    <w:rsid w:val="0D4DCF00"/>
    <w:rsid w:val="0DF37AC0"/>
    <w:rsid w:val="0DFED9E0"/>
    <w:rsid w:val="0E27AC19"/>
    <w:rsid w:val="0E66FF2F"/>
    <w:rsid w:val="0F8099EF"/>
    <w:rsid w:val="10413754"/>
    <w:rsid w:val="1086EE3D"/>
    <w:rsid w:val="10C99E39"/>
    <w:rsid w:val="10DC2D98"/>
    <w:rsid w:val="11401E44"/>
    <w:rsid w:val="122660FA"/>
    <w:rsid w:val="1353C381"/>
    <w:rsid w:val="138FA269"/>
    <w:rsid w:val="13BD2F43"/>
    <w:rsid w:val="13E8C157"/>
    <w:rsid w:val="1413AA3B"/>
    <w:rsid w:val="143831D5"/>
    <w:rsid w:val="154C051E"/>
    <w:rsid w:val="15B51270"/>
    <w:rsid w:val="16185590"/>
    <w:rsid w:val="161A429F"/>
    <w:rsid w:val="1678B37F"/>
    <w:rsid w:val="16E01E6D"/>
    <w:rsid w:val="17155250"/>
    <w:rsid w:val="17840982"/>
    <w:rsid w:val="17B65F2E"/>
    <w:rsid w:val="1919FAD3"/>
    <w:rsid w:val="19A23004"/>
    <w:rsid w:val="1A070AFD"/>
    <w:rsid w:val="1A27D086"/>
    <w:rsid w:val="1A9E1BFE"/>
    <w:rsid w:val="1AB14051"/>
    <w:rsid w:val="1B4D8C69"/>
    <w:rsid w:val="1B88E649"/>
    <w:rsid w:val="1C1547BD"/>
    <w:rsid w:val="1C26FAA7"/>
    <w:rsid w:val="1C557E28"/>
    <w:rsid w:val="1D35B9EB"/>
    <w:rsid w:val="1DEE70F6"/>
    <w:rsid w:val="1F207C20"/>
    <w:rsid w:val="1F3C075B"/>
    <w:rsid w:val="1FE3E5E8"/>
    <w:rsid w:val="21877845"/>
    <w:rsid w:val="21F44497"/>
    <w:rsid w:val="22020867"/>
    <w:rsid w:val="224F0E3B"/>
    <w:rsid w:val="228CCF0A"/>
    <w:rsid w:val="22CBDF8C"/>
    <w:rsid w:val="232B03DF"/>
    <w:rsid w:val="25077DE0"/>
    <w:rsid w:val="27175BE4"/>
    <w:rsid w:val="2729CC38"/>
    <w:rsid w:val="27587BC1"/>
    <w:rsid w:val="27AE3567"/>
    <w:rsid w:val="289D6653"/>
    <w:rsid w:val="2908AA64"/>
    <w:rsid w:val="2983F7A4"/>
    <w:rsid w:val="29A0CD9F"/>
    <w:rsid w:val="2AD2D67E"/>
    <w:rsid w:val="2B378CF1"/>
    <w:rsid w:val="2B69AB8F"/>
    <w:rsid w:val="2B7BAFED"/>
    <w:rsid w:val="2C2EB9CE"/>
    <w:rsid w:val="2C487ACC"/>
    <w:rsid w:val="2C96B8CD"/>
    <w:rsid w:val="2D7223B2"/>
    <w:rsid w:val="2DBEE2D6"/>
    <w:rsid w:val="2DF96826"/>
    <w:rsid w:val="2E351BC0"/>
    <w:rsid w:val="2E4BDA9C"/>
    <w:rsid w:val="2E4D2470"/>
    <w:rsid w:val="2EA1456A"/>
    <w:rsid w:val="2EF5DF4F"/>
    <w:rsid w:val="2EFD7779"/>
    <w:rsid w:val="2F0EC9C0"/>
    <w:rsid w:val="2F89B9D2"/>
    <w:rsid w:val="2FDBCB10"/>
    <w:rsid w:val="305B0433"/>
    <w:rsid w:val="3087A9AC"/>
    <w:rsid w:val="30CC7D79"/>
    <w:rsid w:val="31DA6EAE"/>
    <w:rsid w:val="32689440"/>
    <w:rsid w:val="32C5AB24"/>
    <w:rsid w:val="332630D8"/>
    <w:rsid w:val="339FE980"/>
    <w:rsid w:val="33C04AF8"/>
    <w:rsid w:val="3464EB56"/>
    <w:rsid w:val="34EEABCB"/>
    <w:rsid w:val="35668640"/>
    <w:rsid w:val="36532457"/>
    <w:rsid w:val="366F023F"/>
    <w:rsid w:val="3744D5D4"/>
    <w:rsid w:val="375A5A67"/>
    <w:rsid w:val="375C2CEE"/>
    <w:rsid w:val="37830585"/>
    <w:rsid w:val="3799B04A"/>
    <w:rsid w:val="37E914D0"/>
    <w:rsid w:val="38292F64"/>
    <w:rsid w:val="38DD6CE5"/>
    <w:rsid w:val="3A382430"/>
    <w:rsid w:val="3C3355A3"/>
    <w:rsid w:val="3C937A76"/>
    <w:rsid w:val="3CF8C890"/>
    <w:rsid w:val="3D49F797"/>
    <w:rsid w:val="3EDF093A"/>
    <w:rsid w:val="3EFB9C6F"/>
    <w:rsid w:val="3F2D3BB0"/>
    <w:rsid w:val="3FB0C5E6"/>
    <w:rsid w:val="40091C08"/>
    <w:rsid w:val="403E480E"/>
    <w:rsid w:val="407CFAB2"/>
    <w:rsid w:val="4107F127"/>
    <w:rsid w:val="4150813F"/>
    <w:rsid w:val="41531D5F"/>
    <w:rsid w:val="41799D62"/>
    <w:rsid w:val="42D176CC"/>
    <w:rsid w:val="433E9F8F"/>
    <w:rsid w:val="439DEE3B"/>
    <w:rsid w:val="43C9ABEE"/>
    <w:rsid w:val="43EE0318"/>
    <w:rsid w:val="441567A1"/>
    <w:rsid w:val="443073A8"/>
    <w:rsid w:val="447B40E9"/>
    <w:rsid w:val="44FD0A4F"/>
    <w:rsid w:val="458E7198"/>
    <w:rsid w:val="466D5C32"/>
    <w:rsid w:val="47226EB5"/>
    <w:rsid w:val="478ED3F0"/>
    <w:rsid w:val="47D11176"/>
    <w:rsid w:val="48694304"/>
    <w:rsid w:val="48C6F0A2"/>
    <w:rsid w:val="48EE42E3"/>
    <w:rsid w:val="4954A865"/>
    <w:rsid w:val="49701BAB"/>
    <w:rsid w:val="4A9CE322"/>
    <w:rsid w:val="4B3CC1DD"/>
    <w:rsid w:val="4B554E1C"/>
    <w:rsid w:val="4C340394"/>
    <w:rsid w:val="4C8233A9"/>
    <w:rsid w:val="4C9907DB"/>
    <w:rsid w:val="4D0AF0E4"/>
    <w:rsid w:val="4D2DAA20"/>
    <w:rsid w:val="4D8961C4"/>
    <w:rsid w:val="4E2CFB80"/>
    <w:rsid w:val="4ECEC0F5"/>
    <w:rsid w:val="4F6EFFF9"/>
    <w:rsid w:val="4FA09BE2"/>
    <w:rsid w:val="5031F87C"/>
    <w:rsid w:val="506C777E"/>
    <w:rsid w:val="507FC03F"/>
    <w:rsid w:val="512936ED"/>
    <w:rsid w:val="515DBA14"/>
    <w:rsid w:val="51EBABE4"/>
    <w:rsid w:val="52707543"/>
    <w:rsid w:val="52943F08"/>
    <w:rsid w:val="52AACA7A"/>
    <w:rsid w:val="52E0CA36"/>
    <w:rsid w:val="535B8FEA"/>
    <w:rsid w:val="54033657"/>
    <w:rsid w:val="54C8FACC"/>
    <w:rsid w:val="54EB5F0E"/>
    <w:rsid w:val="56B53D00"/>
    <w:rsid w:val="56F27FCB"/>
    <w:rsid w:val="578C06F4"/>
    <w:rsid w:val="57F97390"/>
    <w:rsid w:val="585086B9"/>
    <w:rsid w:val="58CF271F"/>
    <w:rsid w:val="592A9804"/>
    <w:rsid w:val="5A4AE711"/>
    <w:rsid w:val="5A77C51D"/>
    <w:rsid w:val="5AC496FB"/>
    <w:rsid w:val="5AD561D1"/>
    <w:rsid w:val="5AF77BC3"/>
    <w:rsid w:val="5B6BDDD1"/>
    <w:rsid w:val="5BB1A55B"/>
    <w:rsid w:val="5D19BFE3"/>
    <w:rsid w:val="5D581617"/>
    <w:rsid w:val="5DBB61E7"/>
    <w:rsid w:val="5E15B0DE"/>
    <w:rsid w:val="5E34C844"/>
    <w:rsid w:val="5E811EEA"/>
    <w:rsid w:val="5ED9E701"/>
    <w:rsid w:val="60197DAA"/>
    <w:rsid w:val="6051261C"/>
    <w:rsid w:val="60C797DC"/>
    <w:rsid w:val="6287A3EA"/>
    <w:rsid w:val="62A75144"/>
    <w:rsid w:val="62E53982"/>
    <w:rsid w:val="65B39146"/>
    <w:rsid w:val="663353EF"/>
    <w:rsid w:val="66AFDFEF"/>
    <w:rsid w:val="670D0BB4"/>
    <w:rsid w:val="674C1DD8"/>
    <w:rsid w:val="67E9ABBA"/>
    <w:rsid w:val="6913AAB5"/>
    <w:rsid w:val="6B768839"/>
    <w:rsid w:val="6BBC1F41"/>
    <w:rsid w:val="6E535762"/>
    <w:rsid w:val="6E8EB6E1"/>
    <w:rsid w:val="6E925D9B"/>
    <w:rsid w:val="6F1B6B36"/>
    <w:rsid w:val="6F288060"/>
    <w:rsid w:val="7013E098"/>
    <w:rsid w:val="701EE465"/>
    <w:rsid w:val="7039C3B4"/>
    <w:rsid w:val="706547D1"/>
    <w:rsid w:val="70B07932"/>
    <w:rsid w:val="71174B51"/>
    <w:rsid w:val="7118D3A0"/>
    <w:rsid w:val="716648F9"/>
    <w:rsid w:val="71C78181"/>
    <w:rsid w:val="728896CC"/>
    <w:rsid w:val="72E96069"/>
    <w:rsid w:val="72E9FE12"/>
    <w:rsid w:val="7386D8E4"/>
    <w:rsid w:val="73EE6882"/>
    <w:rsid w:val="74395FC9"/>
    <w:rsid w:val="74D0E39B"/>
    <w:rsid w:val="7505659D"/>
    <w:rsid w:val="7563C902"/>
    <w:rsid w:val="75C1BB26"/>
    <w:rsid w:val="7611D76C"/>
    <w:rsid w:val="7661720C"/>
    <w:rsid w:val="7663DC61"/>
    <w:rsid w:val="7664DB72"/>
    <w:rsid w:val="7714DCB3"/>
    <w:rsid w:val="7715A2E8"/>
    <w:rsid w:val="77C3D256"/>
    <w:rsid w:val="784EC56A"/>
    <w:rsid w:val="78724A42"/>
    <w:rsid w:val="787D9B48"/>
    <w:rsid w:val="78827B49"/>
    <w:rsid w:val="79C3BAD3"/>
    <w:rsid w:val="79F82C0F"/>
    <w:rsid w:val="7A5D95F0"/>
    <w:rsid w:val="7B2E2D09"/>
    <w:rsid w:val="7B6AB0ED"/>
    <w:rsid w:val="7BC07256"/>
    <w:rsid w:val="7C3BCDD6"/>
    <w:rsid w:val="7C7ACAD4"/>
    <w:rsid w:val="7C8A055C"/>
    <w:rsid w:val="7CDA9D8D"/>
    <w:rsid w:val="7D0F9076"/>
    <w:rsid w:val="7E10B36C"/>
    <w:rsid w:val="7E4EC937"/>
    <w:rsid w:val="7EADC3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79BA45"/>
  <w15:chartTrackingRefBased/>
  <w15:docId w15:val="{7DFAE093-587D-4888-A493-6DDEC7339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rsid w:val="00B54222"/>
    <w:pPr>
      <w:keepNext/>
      <w:numPr>
        <w:numId w:val="2"/>
      </w:numPr>
      <w:outlineLvl w:val="0"/>
    </w:pPr>
    <w:rPr>
      <w:rFonts w:asciiTheme="majorHAnsi" w:eastAsia="ＭＳ 明朝" w:hAnsiTheme="majorHAnsi" w:cstheme="majorBidi"/>
      <w:sz w:val="24"/>
      <w:szCs w:val="24"/>
    </w:rPr>
  </w:style>
  <w:style w:type="paragraph" w:styleId="2">
    <w:name w:val="heading 2"/>
    <w:basedOn w:val="a"/>
    <w:next w:val="a"/>
    <w:link w:val="20"/>
    <w:uiPriority w:val="9"/>
    <w:unhideWhenUsed/>
    <w:qFormat/>
    <w:rsid w:val="00B54222"/>
    <w:pPr>
      <w:keepNext/>
      <w:numPr>
        <w:ilvl w:val="1"/>
        <w:numId w:val="2"/>
      </w:numPr>
      <w:ind w:rightChars="100" w:right="100"/>
      <w:outlineLvl w:val="1"/>
    </w:pPr>
    <w:rPr>
      <w:rFonts w:asciiTheme="majorHAnsi" w:eastAsia="ＭＳ 明朝" w:hAnsiTheme="majorHAnsi" w:cstheme="majorBidi"/>
    </w:rPr>
  </w:style>
  <w:style w:type="paragraph" w:styleId="3">
    <w:name w:val="heading 3"/>
    <w:basedOn w:val="a"/>
    <w:next w:val="a"/>
    <w:link w:val="30"/>
    <w:uiPriority w:val="9"/>
    <w:unhideWhenUsed/>
    <w:qFormat/>
    <w:rsid w:val="00B54222"/>
    <w:pPr>
      <w:keepNext/>
      <w:numPr>
        <w:ilvl w:val="2"/>
        <w:numId w:val="2"/>
      </w:numPr>
      <w:outlineLvl w:val="2"/>
    </w:pPr>
    <w:rPr>
      <w:rFonts w:asciiTheme="majorHAnsi" w:eastAsia="ＭＳ 明朝" w:hAnsiTheme="majorHAnsi" w:cstheme="majorBidi"/>
    </w:rPr>
  </w:style>
  <w:style w:type="paragraph" w:styleId="4">
    <w:name w:val="heading 4"/>
    <w:basedOn w:val="a"/>
    <w:next w:val="a"/>
    <w:link w:val="40"/>
    <w:uiPriority w:val="9"/>
    <w:unhideWhenUsed/>
    <w:qFormat/>
    <w:rsid w:val="00B54222"/>
    <w:pPr>
      <w:keepNext/>
      <w:numPr>
        <w:ilvl w:val="3"/>
        <w:numId w:val="2"/>
      </w:numPr>
      <w:outlineLvl w:val="3"/>
    </w:pPr>
    <w:rPr>
      <w:rFonts w:eastAsia="ＭＳ 明朝"/>
      <w:bCs/>
    </w:rPr>
  </w:style>
  <w:style w:type="paragraph" w:styleId="5">
    <w:name w:val="heading 5"/>
    <w:basedOn w:val="a"/>
    <w:next w:val="a"/>
    <w:link w:val="50"/>
    <w:uiPriority w:val="9"/>
    <w:unhideWhenUsed/>
    <w:qFormat/>
    <w:rsid w:val="00B54222"/>
    <w:pPr>
      <w:keepNext/>
      <w:numPr>
        <w:ilvl w:val="4"/>
        <w:numId w:val="2"/>
      </w:numPr>
      <w:outlineLvl w:val="4"/>
    </w:pPr>
    <w:rPr>
      <w:rFonts w:asciiTheme="majorHAnsi" w:eastAsia="ＭＳ 明朝" w:hAnsiTheme="majorHAnsi" w:cstheme="majorBidi"/>
    </w:rPr>
  </w:style>
  <w:style w:type="paragraph" w:styleId="6">
    <w:name w:val="heading 6"/>
    <w:basedOn w:val="a"/>
    <w:next w:val="a"/>
    <w:link w:val="60"/>
    <w:uiPriority w:val="9"/>
    <w:unhideWhenUsed/>
    <w:qFormat/>
    <w:rsid w:val="00B54222"/>
    <w:pPr>
      <w:keepNext/>
      <w:numPr>
        <w:ilvl w:val="5"/>
        <w:numId w:val="2"/>
      </w:numPr>
      <w:outlineLvl w:val="5"/>
    </w:pPr>
    <w:rPr>
      <w:rFonts w:eastAsia="ＭＳ 明朝"/>
      <w:bCs/>
    </w:rPr>
  </w:style>
  <w:style w:type="paragraph" w:styleId="7">
    <w:name w:val="heading 7"/>
    <w:basedOn w:val="a"/>
    <w:next w:val="a"/>
    <w:link w:val="70"/>
    <w:uiPriority w:val="9"/>
    <w:unhideWhenUsed/>
    <w:qFormat/>
    <w:rsid w:val="00B54222"/>
    <w:pPr>
      <w:keepNext/>
      <w:numPr>
        <w:ilvl w:val="6"/>
        <w:numId w:val="2"/>
      </w:numPr>
      <w:outlineLvl w:val="6"/>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6D2F"/>
    <w:pPr>
      <w:tabs>
        <w:tab w:val="center" w:pos="4252"/>
        <w:tab w:val="right" w:pos="8504"/>
      </w:tabs>
      <w:snapToGrid w:val="0"/>
    </w:pPr>
  </w:style>
  <w:style w:type="character" w:customStyle="1" w:styleId="a4">
    <w:name w:val="ヘッダー (文字)"/>
    <w:basedOn w:val="a0"/>
    <w:link w:val="a3"/>
    <w:uiPriority w:val="99"/>
    <w:rsid w:val="00706D2F"/>
  </w:style>
  <w:style w:type="paragraph" w:styleId="a5">
    <w:name w:val="footer"/>
    <w:basedOn w:val="a"/>
    <w:link w:val="a6"/>
    <w:uiPriority w:val="99"/>
    <w:unhideWhenUsed/>
    <w:rsid w:val="00706D2F"/>
    <w:pPr>
      <w:tabs>
        <w:tab w:val="center" w:pos="4252"/>
        <w:tab w:val="right" w:pos="8504"/>
      </w:tabs>
      <w:snapToGrid w:val="0"/>
    </w:pPr>
  </w:style>
  <w:style w:type="character" w:customStyle="1" w:styleId="a6">
    <w:name w:val="フッター (文字)"/>
    <w:basedOn w:val="a0"/>
    <w:link w:val="a5"/>
    <w:uiPriority w:val="99"/>
    <w:rsid w:val="00706D2F"/>
  </w:style>
  <w:style w:type="paragraph" w:styleId="a7">
    <w:name w:val="List Paragraph"/>
    <w:basedOn w:val="a"/>
    <w:uiPriority w:val="34"/>
    <w:qFormat/>
    <w:rsid w:val="009E65A8"/>
    <w:pPr>
      <w:ind w:leftChars="400" w:left="840"/>
    </w:pPr>
  </w:style>
  <w:style w:type="character" w:customStyle="1" w:styleId="10">
    <w:name w:val="見出し 1 (文字)"/>
    <w:basedOn w:val="a0"/>
    <w:link w:val="1"/>
    <w:rsid w:val="00B54222"/>
    <w:rPr>
      <w:rFonts w:asciiTheme="majorHAnsi" w:eastAsia="ＭＳ 明朝" w:hAnsiTheme="majorHAnsi" w:cstheme="majorBidi"/>
      <w:sz w:val="24"/>
      <w:szCs w:val="24"/>
    </w:rPr>
  </w:style>
  <w:style w:type="character" w:customStyle="1" w:styleId="20">
    <w:name w:val="見出し 2 (文字)"/>
    <w:basedOn w:val="a0"/>
    <w:link w:val="2"/>
    <w:uiPriority w:val="9"/>
    <w:rsid w:val="00B54222"/>
    <w:rPr>
      <w:rFonts w:asciiTheme="majorHAnsi" w:eastAsia="ＭＳ 明朝" w:hAnsiTheme="majorHAnsi" w:cstheme="majorBidi"/>
    </w:rPr>
  </w:style>
  <w:style w:type="character" w:customStyle="1" w:styleId="30">
    <w:name w:val="見出し 3 (文字)"/>
    <w:basedOn w:val="a0"/>
    <w:link w:val="3"/>
    <w:uiPriority w:val="9"/>
    <w:rsid w:val="00B54222"/>
    <w:rPr>
      <w:rFonts w:asciiTheme="majorHAnsi" w:eastAsia="ＭＳ 明朝" w:hAnsiTheme="majorHAnsi" w:cstheme="majorBidi"/>
    </w:rPr>
  </w:style>
  <w:style w:type="character" w:customStyle="1" w:styleId="40">
    <w:name w:val="見出し 4 (文字)"/>
    <w:basedOn w:val="a0"/>
    <w:link w:val="4"/>
    <w:uiPriority w:val="9"/>
    <w:rsid w:val="00B54222"/>
    <w:rPr>
      <w:rFonts w:eastAsia="ＭＳ 明朝"/>
      <w:bCs/>
    </w:rPr>
  </w:style>
  <w:style w:type="character" w:customStyle="1" w:styleId="50">
    <w:name w:val="見出し 5 (文字)"/>
    <w:basedOn w:val="a0"/>
    <w:link w:val="5"/>
    <w:uiPriority w:val="9"/>
    <w:rsid w:val="00B54222"/>
    <w:rPr>
      <w:rFonts w:asciiTheme="majorHAnsi" w:eastAsia="ＭＳ 明朝" w:hAnsiTheme="majorHAnsi" w:cstheme="majorBidi"/>
    </w:rPr>
  </w:style>
  <w:style w:type="character" w:customStyle="1" w:styleId="60">
    <w:name w:val="見出し 6 (文字)"/>
    <w:basedOn w:val="a0"/>
    <w:link w:val="6"/>
    <w:uiPriority w:val="9"/>
    <w:rsid w:val="00B54222"/>
    <w:rPr>
      <w:rFonts w:eastAsia="ＭＳ 明朝"/>
      <w:bCs/>
    </w:rPr>
  </w:style>
  <w:style w:type="character" w:customStyle="1" w:styleId="70">
    <w:name w:val="見出し 7 (文字)"/>
    <w:basedOn w:val="a0"/>
    <w:link w:val="7"/>
    <w:uiPriority w:val="9"/>
    <w:rsid w:val="00B54222"/>
    <w:rPr>
      <w:rFonts w:eastAsia="ＭＳ 明朝"/>
    </w:rPr>
  </w:style>
  <w:style w:type="paragraph" w:styleId="a8">
    <w:name w:val="Date"/>
    <w:basedOn w:val="a"/>
    <w:next w:val="a"/>
    <w:link w:val="a9"/>
    <w:uiPriority w:val="99"/>
    <w:semiHidden/>
    <w:unhideWhenUsed/>
    <w:rsid w:val="000C5F3F"/>
  </w:style>
  <w:style w:type="character" w:customStyle="1" w:styleId="a9">
    <w:name w:val="日付 (文字)"/>
    <w:basedOn w:val="a0"/>
    <w:link w:val="a8"/>
    <w:uiPriority w:val="99"/>
    <w:semiHidden/>
    <w:rsid w:val="000C5F3F"/>
  </w:style>
  <w:style w:type="table" w:styleId="aa">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annotation text"/>
    <w:basedOn w:val="a"/>
    <w:link w:val="ac"/>
    <w:uiPriority w:val="99"/>
    <w:semiHidden/>
    <w:unhideWhenUsed/>
    <w:pPr>
      <w:jc w:val="left"/>
    </w:pPr>
  </w:style>
  <w:style w:type="character" w:customStyle="1" w:styleId="ac">
    <w:name w:val="コメント文字列 (文字)"/>
    <w:basedOn w:val="a0"/>
    <w:link w:val="ab"/>
    <w:uiPriority w:val="99"/>
    <w:semiHidden/>
  </w:style>
  <w:style w:type="character" w:styleId="ad">
    <w:name w:val="annotation reference"/>
    <w:basedOn w:val="a0"/>
    <w:uiPriority w:val="99"/>
    <w:semiHidden/>
    <w:unhideWhenUsed/>
    <w:rPr>
      <w:sz w:val="18"/>
      <w:szCs w:val="18"/>
    </w:rPr>
  </w:style>
  <w:style w:type="paragraph" w:styleId="ae">
    <w:name w:val="Revision"/>
    <w:hidden/>
    <w:uiPriority w:val="99"/>
    <w:semiHidden/>
    <w:rsid w:val="00BB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eb6c10-b30e-4e82-8bdb-95f791b83be0">
      <Terms xmlns="http://schemas.microsoft.com/office/infopath/2007/PartnerControls"/>
    </lcf76f155ced4ddcb4097134ff3c332f>
    <TaxCatchAll xmlns="fdc985f9-c1de-4431-ae14-26927b8c43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AE874ABEA78964AA7D0811A66B4BECA" ma:contentTypeVersion="18" ma:contentTypeDescription="新しいドキュメントを作成します。" ma:contentTypeScope="" ma:versionID="58977cbca9b796c59aa1848c55fbab93">
  <xsd:schema xmlns:xsd="http://www.w3.org/2001/XMLSchema" xmlns:xs="http://www.w3.org/2001/XMLSchema" xmlns:p="http://schemas.microsoft.com/office/2006/metadata/properties" xmlns:ns2="d1eb6c10-b30e-4e82-8bdb-95f791b83be0" xmlns:ns3="fdc985f9-c1de-4431-ae14-26927b8c434e" targetNamespace="http://schemas.microsoft.com/office/2006/metadata/properties" ma:root="true" ma:fieldsID="92f7c28e1839d5df2705b578f73d5acf" ns2:_="" ns3:_="">
    <xsd:import namespace="d1eb6c10-b30e-4e82-8bdb-95f791b83be0"/>
    <xsd:import namespace="fdc985f9-c1de-4431-ae14-26927b8c43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eb6c10-b30e-4e82-8bdb-95f791b83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63c53a08-2524-4b2f-a5a2-c632f6aa4b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c985f9-c1de-4431-ae14-26927b8c434e"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999d06e9-dbc7-4dfb-a7fe-de12fa06f7da}" ma:internalName="TaxCatchAll" ma:showField="CatchAllData" ma:web="fdc985f9-c1de-4431-ae14-26927b8c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DAFC3-6890-4D2D-9100-1354B0BFD978}">
  <ds:schemaRefs>
    <ds:schemaRef ds:uri="http://schemas.microsoft.com/office/2006/metadata/properties"/>
    <ds:schemaRef ds:uri="http://schemas.microsoft.com/office/infopath/2007/PartnerControls"/>
    <ds:schemaRef ds:uri="d1eb6c10-b30e-4e82-8bdb-95f791b83be0"/>
    <ds:schemaRef ds:uri="fdc985f9-c1de-4431-ae14-26927b8c434e"/>
  </ds:schemaRefs>
</ds:datastoreItem>
</file>

<file path=customXml/itemProps2.xml><?xml version="1.0" encoding="utf-8"?>
<ds:datastoreItem xmlns:ds="http://schemas.openxmlformats.org/officeDocument/2006/customXml" ds:itemID="{C6C6C292-F7E7-4AB4-A007-BEB85A797A43}">
  <ds:schemaRefs>
    <ds:schemaRef ds:uri="http://schemas.microsoft.com/sharepoint/v3/contenttype/forms"/>
  </ds:schemaRefs>
</ds:datastoreItem>
</file>

<file path=customXml/itemProps3.xml><?xml version="1.0" encoding="utf-8"?>
<ds:datastoreItem xmlns:ds="http://schemas.openxmlformats.org/officeDocument/2006/customXml" ds:itemID="{21A29C52-81E7-4B54-888F-2579D6172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eb6c10-b30e-4e82-8bdb-95f791b83be0"/>
    <ds:schemaRef ds:uri="fdc985f9-c1de-4431-ae14-26927b8c43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0A46F7-A1FD-416E-BF38-111FCD37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570</Words>
  <Characters>3255</Characters>
  <Application>Microsoft Office Word</Application>
  <DocSecurity>0</DocSecurity>
  <Lines>27</Lines>
  <Paragraphs>7</Paragraphs>
  <ScaleCrop>false</ScaleCrop>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秀昂</dc:creator>
  <cp:keywords/>
  <dc:description/>
  <cp:lastModifiedBy>気象研企画室</cp:lastModifiedBy>
  <cp:revision>166</cp:revision>
  <dcterms:created xsi:type="dcterms:W3CDTF">2024-08-15T04:26:00Z</dcterms:created>
  <dcterms:modified xsi:type="dcterms:W3CDTF">2024-11-11T06:34:00Z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0x010100DAE874ABEA78964AA7D0811A66B4BECA</vt:lpwstr>
  </property>
  <property fmtid="{D5CDD505-2E9C-101B-9397-08002B2CF9AE}" pid="3" name="MediaServiceImageTags">
    <vt:lpwstr/>
  </property>
</Properties>
</file>